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F" w:rsidRDefault="00540DCF" w:rsidP="00540DCF">
      <w:pPr>
        <w:pStyle w:val="NoSpacing"/>
        <w:jc w:val="center"/>
        <w:rPr>
          <w:b/>
          <w:color w:val="17365D" w:themeColor="text2" w:themeShade="BF"/>
          <w:sz w:val="28"/>
        </w:rPr>
      </w:pPr>
      <w:r>
        <w:rPr>
          <w:b/>
          <w:noProof/>
          <w:color w:val="1F497D" w:themeColor="text2"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36C422C6" wp14:editId="1D76DFFF">
            <wp:simplePos x="0" y="0"/>
            <wp:positionH relativeFrom="column">
              <wp:posOffset>3886200</wp:posOffset>
            </wp:positionH>
            <wp:positionV relativeFrom="paragraph">
              <wp:posOffset>-580390</wp:posOffset>
            </wp:positionV>
            <wp:extent cx="981075" cy="10546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an.gif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54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DCF" w:rsidRDefault="00540DCF" w:rsidP="00540DCF">
      <w:pPr>
        <w:pStyle w:val="NoSpacing"/>
        <w:jc w:val="center"/>
        <w:rPr>
          <w:b/>
          <w:color w:val="17365D" w:themeColor="text2" w:themeShade="BF"/>
          <w:sz w:val="28"/>
        </w:rPr>
      </w:pPr>
    </w:p>
    <w:p w:rsidR="00540DCF" w:rsidRDefault="00540DCF" w:rsidP="00CE1D7D">
      <w:pPr>
        <w:pStyle w:val="NoSpacing"/>
        <w:rPr>
          <w:b/>
          <w:color w:val="17365D" w:themeColor="text2" w:themeShade="BF"/>
          <w:sz w:val="28"/>
        </w:rPr>
      </w:pPr>
    </w:p>
    <w:p w:rsidR="00894D2A" w:rsidRPr="00E115B8" w:rsidRDefault="008C3E65" w:rsidP="004922C8">
      <w:pPr>
        <w:jc w:val="center"/>
        <w:rPr>
          <w:rFonts w:ascii="Arial" w:eastAsia="Times New Roman" w:hAnsi="Arial" w:cs="Arial"/>
          <w:color w:val="984806" w:themeColor="accent6" w:themeShade="80"/>
          <w:lang w:eastAsia="en-AU"/>
        </w:rPr>
      </w:pPr>
      <w:r w:rsidRPr="00E115B8">
        <w:rPr>
          <w:rFonts w:ascii="Arial" w:eastAsia="Times New Roman" w:hAnsi="Arial" w:cs="Arial"/>
          <w:b/>
          <w:color w:val="984806" w:themeColor="accent6" w:themeShade="80"/>
          <w:lang w:eastAsia="en-AU"/>
        </w:rPr>
        <w:t>ICT Capabilities</w:t>
      </w:r>
      <w:r w:rsidRPr="00E115B8">
        <w:rPr>
          <w:rFonts w:ascii="Arial" w:eastAsia="Times New Roman" w:hAnsi="Arial" w:cs="Arial"/>
          <w:color w:val="984806" w:themeColor="accent6" w:themeShade="80"/>
          <w:lang w:eastAsia="en-AU"/>
        </w:rPr>
        <w:t xml:space="preserve"> </w:t>
      </w:r>
      <w:r w:rsidR="00574E60">
        <w:rPr>
          <w:rFonts w:ascii="Arial" w:eastAsia="Times New Roman" w:hAnsi="Arial" w:cs="Arial"/>
          <w:color w:val="984806" w:themeColor="accent6" w:themeShade="80"/>
          <w:lang w:eastAsia="en-AU"/>
        </w:rPr>
        <w:br/>
      </w:r>
      <w:r w:rsidR="00157BC1">
        <w:rPr>
          <w:rFonts w:ascii="Arial" w:eastAsia="Times New Roman" w:hAnsi="Arial" w:cs="Arial"/>
          <w:b/>
          <w:color w:val="984806" w:themeColor="accent6" w:themeShade="80"/>
          <w:lang w:eastAsia="en-AU"/>
        </w:rPr>
        <w:t>GEOGRAPHY</w:t>
      </w:r>
    </w:p>
    <w:tbl>
      <w:tblPr>
        <w:tblStyle w:val="TableGrid"/>
        <w:tblpPr w:leftFromText="180" w:rightFromText="180" w:vertAnchor="text" w:horzAnchor="margin" w:tblpXSpec="center" w:tblpY="195"/>
        <w:tblW w:w="15733" w:type="dxa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590"/>
        <w:gridCol w:w="2349"/>
        <w:gridCol w:w="2268"/>
        <w:gridCol w:w="5526"/>
      </w:tblGrid>
      <w:tr w:rsidR="00B53713" w:rsidTr="00157BC1">
        <w:trPr>
          <w:trHeight w:val="561"/>
        </w:trPr>
        <w:tc>
          <w:tcPr>
            <w:tcW w:w="5590" w:type="dxa"/>
            <w:tcBorders>
              <w:bottom w:val="single" w:sz="6" w:space="0" w:color="E36C0A" w:themeColor="accent6" w:themeShade="BF"/>
            </w:tcBorders>
            <w:vAlign w:val="center"/>
          </w:tcPr>
          <w:p w:rsidR="00B53713" w:rsidRPr="00574E60" w:rsidRDefault="00B53713" w:rsidP="00B53713">
            <w:pPr>
              <w:jc w:val="center"/>
              <w:rPr>
                <w:rFonts w:ascii="Arial" w:eastAsia="Times New Roman" w:hAnsi="Arial" w:cs="Arial"/>
                <w:color w:val="1F497D" w:themeColor="text2"/>
                <w:lang w:eastAsia="en-AU"/>
              </w:rPr>
            </w:pPr>
            <w:r w:rsidRPr="00574E60">
              <w:rPr>
                <w:rFonts w:ascii="Arial" w:eastAsia="Times New Roman" w:hAnsi="Arial" w:cs="Arial"/>
                <w:color w:val="1F497D" w:themeColor="text2"/>
                <w:lang w:eastAsia="en-AU"/>
              </w:rPr>
              <w:t>NSW Syllabus for the Australian Curriculum</w:t>
            </w:r>
          </w:p>
          <w:p w:rsidR="00B53713" w:rsidRDefault="00B53713" w:rsidP="00B53713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3"/>
                <w:szCs w:val="23"/>
                <w:lang w:eastAsia="en-AU"/>
              </w:rPr>
            </w:pPr>
            <w:r w:rsidRPr="00EB2164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Stage </w:t>
            </w:r>
            <w:r w:rsidRPr="00E115B8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3 </w:t>
            </w:r>
          </w:p>
          <w:p w:rsidR="00B53713" w:rsidRDefault="00B53713" w:rsidP="00B53713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349" w:type="dxa"/>
            <w:vAlign w:val="center"/>
          </w:tcPr>
          <w:p w:rsidR="00B53713" w:rsidRDefault="002D1A83" w:rsidP="00B53713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2D1A83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Content Strand</w:t>
            </w:r>
          </w:p>
        </w:tc>
        <w:tc>
          <w:tcPr>
            <w:tcW w:w="2268" w:type="dxa"/>
            <w:vAlign w:val="center"/>
          </w:tcPr>
          <w:p w:rsidR="00B53713" w:rsidRDefault="00B53713" w:rsidP="00B53713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ICT Strand</w:t>
            </w:r>
          </w:p>
        </w:tc>
        <w:tc>
          <w:tcPr>
            <w:tcW w:w="5526" w:type="dxa"/>
            <w:vAlign w:val="center"/>
          </w:tcPr>
          <w:p w:rsidR="00B53713" w:rsidRDefault="00B53713" w:rsidP="00B53713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 xml:space="preserve">ICT </w:t>
            </w: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Activities</w:t>
            </w:r>
          </w:p>
        </w:tc>
      </w:tr>
      <w:tr w:rsidR="00B53713" w:rsidTr="00157BC1">
        <w:trPr>
          <w:trHeight w:val="252"/>
        </w:trPr>
        <w:tc>
          <w:tcPr>
            <w:tcW w:w="5590" w:type="dxa"/>
            <w:shd w:val="clear" w:color="auto" w:fill="FFFF66"/>
          </w:tcPr>
          <w:p w:rsidR="00157BC1" w:rsidRPr="00157BC1" w:rsidRDefault="00157BC1" w:rsidP="00157BC1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Examine</w:t>
            </w:r>
            <w:r w:rsidRPr="00157BC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various cultures e.g. customs, beliefs, social organisation</w:t>
            </w:r>
          </w:p>
          <w:p w:rsidR="00B53713" w:rsidRPr="00BD1A9B" w:rsidRDefault="00B53713" w:rsidP="00157BC1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B53713" w:rsidRPr="00C5346A" w:rsidRDefault="00157BC1" w:rsidP="00B53713">
            <w:pPr>
              <w:jc w:val="center"/>
              <w:rPr>
                <w:b/>
                <w:i/>
                <w:color w:val="1F497D" w:themeColor="text2"/>
              </w:rPr>
            </w:pPr>
            <w:r w:rsidRPr="00157BC1">
              <w:rPr>
                <w:b/>
                <w:i/>
                <w:color w:val="1F497D" w:themeColor="text2"/>
              </w:rPr>
              <w:t>A Diverse and Connected World</w:t>
            </w:r>
          </w:p>
        </w:tc>
        <w:tc>
          <w:tcPr>
            <w:tcW w:w="2268" w:type="dxa"/>
            <w:vAlign w:val="center"/>
          </w:tcPr>
          <w:p w:rsidR="00B53713" w:rsidRDefault="00B53713" w:rsidP="00B5371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B53713" w:rsidRPr="00C453D2" w:rsidRDefault="00B53713" w:rsidP="00B53713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</w:p>
        </w:tc>
        <w:tc>
          <w:tcPr>
            <w:tcW w:w="5526" w:type="dxa"/>
          </w:tcPr>
          <w:p w:rsidR="00B53713" w:rsidRDefault="00B53713" w:rsidP="00B53713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B53713" w:rsidTr="00157BC1">
        <w:trPr>
          <w:trHeight w:val="252"/>
        </w:trPr>
        <w:tc>
          <w:tcPr>
            <w:tcW w:w="5590" w:type="dxa"/>
            <w:shd w:val="clear" w:color="auto" w:fill="FFFF66"/>
          </w:tcPr>
          <w:p w:rsidR="00157BC1" w:rsidRPr="00157BC1" w:rsidRDefault="00157BC1" w:rsidP="00157BC1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Examine</w:t>
            </w:r>
            <w:r w:rsidRPr="00157BC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a significant event and its local, regional and global effect on people and places e.g. sporting or cultural event</w:t>
            </w:r>
          </w:p>
          <w:p w:rsidR="00B53713" w:rsidRPr="00BD1A9B" w:rsidRDefault="00B53713" w:rsidP="00B53713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B53713" w:rsidRPr="00C5346A" w:rsidRDefault="00157BC1" w:rsidP="00B53713">
            <w:pPr>
              <w:jc w:val="center"/>
              <w:rPr>
                <w:b/>
                <w:i/>
                <w:color w:val="1F497D" w:themeColor="text2"/>
              </w:rPr>
            </w:pPr>
            <w:r w:rsidRPr="00157BC1">
              <w:rPr>
                <w:b/>
                <w:i/>
                <w:color w:val="1F497D" w:themeColor="text2"/>
              </w:rPr>
              <w:t>A Diverse and Connected World</w:t>
            </w:r>
          </w:p>
        </w:tc>
        <w:tc>
          <w:tcPr>
            <w:tcW w:w="2268" w:type="dxa"/>
            <w:vAlign w:val="center"/>
          </w:tcPr>
          <w:p w:rsidR="00B53713" w:rsidRDefault="00B53713" w:rsidP="00B5371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B53713" w:rsidRPr="00C453D2" w:rsidRDefault="00B53713" w:rsidP="00B53713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</w:p>
        </w:tc>
        <w:tc>
          <w:tcPr>
            <w:tcW w:w="5526" w:type="dxa"/>
          </w:tcPr>
          <w:p w:rsidR="00B53713" w:rsidRDefault="00B53713" w:rsidP="00B53713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B53713" w:rsidTr="00157BC1">
        <w:trPr>
          <w:trHeight w:val="252"/>
        </w:trPr>
        <w:tc>
          <w:tcPr>
            <w:tcW w:w="5590" w:type="dxa"/>
            <w:shd w:val="clear" w:color="auto" w:fill="FFFF66"/>
          </w:tcPr>
          <w:p w:rsidR="00157BC1" w:rsidRPr="00157BC1" w:rsidRDefault="00157BC1" w:rsidP="00157BC1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Describe</w:t>
            </w:r>
            <w:r w:rsidRPr="00157BC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the impact of the disaster on natural vegetation and the damage caused to communities</w:t>
            </w:r>
          </w:p>
          <w:p w:rsidR="00B53713" w:rsidRPr="00BD1A9B" w:rsidRDefault="00B53713" w:rsidP="00B53713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B53713" w:rsidRPr="00C5346A" w:rsidRDefault="00157BC1" w:rsidP="00B53713">
            <w:pPr>
              <w:jc w:val="center"/>
              <w:rPr>
                <w:b/>
                <w:i/>
                <w:color w:val="1F497D" w:themeColor="text2"/>
              </w:rPr>
            </w:pPr>
            <w:r w:rsidRPr="00157BC1">
              <w:rPr>
                <w:b/>
                <w:i/>
                <w:color w:val="1F497D" w:themeColor="text2"/>
              </w:rPr>
              <w:t>Factors that shape places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53713" w:rsidRPr="00C5346A" w:rsidRDefault="00B53713" w:rsidP="00B5371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  <w:p w:rsidR="00B53713" w:rsidRPr="00C453D2" w:rsidRDefault="00B53713" w:rsidP="00B53713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</w:p>
        </w:tc>
        <w:tc>
          <w:tcPr>
            <w:tcW w:w="5526" w:type="dxa"/>
          </w:tcPr>
          <w:p w:rsidR="00B53713" w:rsidRDefault="00B53713" w:rsidP="00B53713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7E3F8B" w:rsidRDefault="00401160" w:rsidP="00894D2A">
      <w:p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9C4F4F8" wp14:editId="33F6943A">
            <wp:simplePos x="0" y="0"/>
            <wp:positionH relativeFrom="column">
              <wp:posOffset>4152900</wp:posOffset>
            </wp:positionH>
            <wp:positionV relativeFrom="paragraph">
              <wp:posOffset>2957830</wp:posOffset>
            </wp:positionV>
            <wp:extent cx="1009650" cy="1267138"/>
            <wp:effectExtent l="133350" t="76200" r="76200" b="1619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tree_tn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6713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F8B" w:rsidRDefault="007E3F8B">
      <w:pPr>
        <w:rPr>
          <w:rFonts w:ascii="Arial" w:eastAsia="Times New Roman" w:hAnsi="Arial" w:cs="Arial"/>
          <w:lang w:eastAsia="en-AU"/>
        </w:rPr>
      </w:pPr>
    </w:p>
    <w:sectPr w:rsidR="007E3F8B" w:rsidSect="00360992">
      <w:headerReference w:type="default" r:id="rId11"/>
      <w:footerReference w:type="default" r:id="rId12"/>
      <w:footerReference w:type="first" r:id="rId13"/>
      <w:pgSz w:w="16838" w:h="11906" w:orient="landscape"/>
      <w:pgMar w:top="1560" w:right="12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72" w:rsidRDefault="00F74F72" w:rsidP="00E90AAD">
      <w:pPr>
        <w:spacing w:after="0" w:line="240" w:lineRule="auto"/>
      </w:pPr>
      <w:r>
        <w:separator/>
      </w:r>
    </w:p>
  </w:endnote>
  <w:endnote w:type="continuationSeparator" w:id="0">
    <w:p w:rsidR="00F74F72" w:rsidRDefault="00F74F72" w:rsidP="00E9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35073"/>
      <w:docPartObj>
        <w:docPartGallery w:val="Page Numbers (Bottom of Page)"/>
        <w:docPartUnique/>
      </w:docPartObj>
    </w:sdtPr>
    <w:sdtEndPr/>
    <w:sdtContent>
      <w:sdt>
        <w:sdtPr>
          <w:id w:val="-77213201"/>
          <w:docPartObj>
            <w:docPartGallery w:val="Page Numbers (Top of Page)"/>
            <w:docPartUnique/>
          </w:docPartObj>
        </w:sdtPr>
        <w:sdtEndPr/>
        <w:sdtContent>
          <w:p w:rsidR="005845BC" w:rsidRDefault="005845BC" w:rsidP="0058380E">
            <w:pPr>
              <w:pStyle w:val="Footer"/>
              <w:jc w:val="right"/>
            </w:pPr>
            <w:r>
              <w:t>Copacabana Public School (Glenys Goffett)</w:t>
            </w:r>
          </w:p>
          <w:p w:rsidR="005845BC" w:rsidRDefault="005845BC" w:rsidP="0058380E">
            <w:pPr>
              <w:pStyle w:val="Footer"/>
              <w:jc w:val="right"/>
            </w:pPr>
            <w:r>
              <w:t>NSW ICT Capabilities for the Australian Curriculum</w:t>
            </w:r>
          </w:p>
          <w:p w:rsidR="005845BC" w:rsidRDefault="005845BC" w:rsidP="005838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7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7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B8" w:rsidRDefault="00E115B8" w:rsidP="00E115B8">
    <w:pPr>
      <w:pStyle w:val="Footer"/>
      <w:jc w:val="right"/>
    </w:pPr>
    <w:r>
      <w:t>Copacabana Public School (Glenys Goffett)</w:t>
    </w:r>
  </w:p>
  <w:p w:rsidR="00E115B8" w:rsidRDefault="00E115B8" w:rsidP="00E115B8">
    <w:pPr>
      <w:pStyle w:val="Footer"/>
      <w:jc w:val="right"/>
    </w:pPr>
    <w:r>
      <w:t>NSW ICT Capabilities for the Australian Curriculum</w:t>
    </w:r>
  </w:p>
  <w:p w:rsidR="00E115B8" w:rsidRDefault="00E11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72" w:rsidRDefault="00F74F72" w:rsidP="00E90AAD">
      <w:pPr>
        <w:spacing w:after="0" w:line="240" w:lineRule="auto"/>
      </w:pPr>
      <w:r>
        <w:separator/>
      </w:r>
    </w:p>
  </w:footnote>
  <w:footnote w:type="continuationSeparator" w:id="0">
    <w:p w:rsidR="00F74F72" w:rsidRDefault="00F74F72" w:rsidP="00E9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C" w:rsidRPr="00702FDC" w:rsidRDefault="005845BC">
    <w:pPr>
      <w:pStyle w:val="Header"/>
      <w:rPr>
        <w:lang w:eastAsia="en-AU"/>
      </w:rPr>
    </w:pPr>
    <w:r w:rsidRPr="00702FDC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02CFA57" wp14:editId="288CA603">
          <wp:simplePos x="0" y="0"/>
          <wp:positionH relativeFrom="column">
            <wp:posOffset>-571500</wp:posOffset>
          </wp:positionH>
          <wp:positionV relativeFrom="paragraph">
            <wp:posOffset>-306705</wp:posOffset>
          </wp:positionV>
          <wp:extent cx="708837" cy="76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3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FD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6C982BA" wp14:editId="6BA8F7E7">
          <wp:simplePos x="0" y="0"/>
          <wp:positionH relativeFrom="column">
            <wp:posOffset>266700</wp:posOffset>
          </wp:positionH>
          <wp:positionV relativeFrom="paragraph">
            <wp:posOffset>10332720</wp:posOffset>
          </wp:positionV>
          <wp:extent cx="723900" cy="778193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789"/>
    <w:multiLevelType w:val="multilevel"/>
    <w:tmpl w:val="15C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7263"/>
    <w:multiLevelType w:val="multilevel"/>
    <w:tmpl w:val="FE9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D56F6"/>
    <w:multiLevelType w:val="multilevel"/>
    <w:tmpl w:val="04D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4C44"/>
    <w:multiLevelType w:val="hybridMultilevel"/>
    <w:tmpl w:val="04580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14D1"/>
    <w:multiLevelType w:val="multilevel"/>
    <w:tmpl w:val="AA0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F0A92"/>
    <w:multiLevelType w:val="multilevel"/>
    <w:tmpl w:val="8F0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860DD"/>
    <w:multiLevelType w:val="multilevel"/>
    <w:tmpl w:val="907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0001169D"/>
    <w:rsid w:val="00047C24"/>
    <w:rsid w:val="00064AD0"/>
    <w:rsid w:val="00084FCA"/>
    <w:rsid w:val="00086072"/>
    <w:rsid w:val="00093FA3"/>
    <w:rsid w:val="000A5003"/>
    <w:rsid w:val="000B2C04"/>
    <w:rsid w:val="000C3685"/>
    <w:rsid w:val="000C7C8E"/>
    <w:rsid w:val="000D1B60"/>
    <w:rsid w:val="000D5C46"/>
    <w:rsid w:val="000E630E"/>
    <w:rsid w:val="001324DA"/>
    <w:rsid w:val="00153681"/>
    <w:rsid w:val="001570E8"/>
    <w:rsid w:val="00157BC1"/>
    <w:rsid w:val="0018030C"/>
    <w:rsid w:val="00181D0C"/>
    <w:rsid w:val="001B6DB9"/>
    <w:rsid w:val="001E08E3"/>
    <w:rsid w:val="001E184F"/>
    <w:rsid w:val="001E39D3"/>
    <w:rsid w:val="001F2FB2"/>
    <w:rsid w:val="002028AA"/>
    <w:rsid w:val="0022261E"/>
    <w:rsid w:val="002354B9"/>
    <w:rsid w:val="00235CDA"/>
    <w:rsid w:val="0024480B"/>
    <w:rsid w:val="002626C9"/>
    <w:rsid w:val="00273431"/>
    <w:rsid w:val="00277DD6"/>
    <w:rsid w:val="00281495"/>
    <w:rsid w:val="002904B8"/>
    <w:rsid w:val="002D1A83"/>
    <w:rsid w:val="002E0B55"/>
    <w:rsid w:val="003242F7"/>
    <w:rsid w:val="00353E25"/>
    <w:rsid w:val="00360992"/>
    <w:rsid w:val="00360C6C"/>
    <w:rsid w:val="0037732B"/>
    <w:rsid w:val="003C79D8"/>
    <w:rsid w:val="003E7D49"/>
    <w:rsid w:val="0040045C"/>
    <w:rsid w:val="00401160"/>
    <w:rsid w:val="004049B4"/>
    <w:rsid w:val="004922C8"/>
    <w:rsid w:val="004A5AC7"/>
    <w:rsid w:val="004B1427"/>
    <w:rsid w:val="004D57E9"/>
    <w:rsid w:val="0052672A"/>
    <w:rsid w:val="00540DCF"/>
    <w:rsid w:val="00555B1F"/>
    <w:rsid w:val="00563DB1"/>
    <w:rsid w:val="00564174"/>
    <w:rsid w:val="00574E60"/>
    <w:rsid w:val="0058380E"/>
    <w:rsid w:val="005845BC"/>
    <w:rsid w:val="00586AA4"/>
    <w:rsid w:val="005906A8"/>
    <w:rsid w:val="005B6FFF"/>
    <w:rsid w:val="005D6A2A"/>
    <w:rsid w:val="005D77CA"/>
    <w:rsid w:val="005E7455"/>
    <w:rsid w:val="005F0133"/>
    <w:rsid w:val="00653F1F"/>
    <w:rsid w:val="00654537"/>
    <w:rsid w:val="006A079B"/>
    <w:rsid w:val="006B03D7"/>
    <w:rsid w:val="00702FDC"/>
    <w:rsid w:val="00724CEA"/>
    <w:rsid w:val="00725DE9"/>
    <w:rsid w:val="00745280"/>
    <w:rsid w:val="00745C65"/>
    <w:rsid w:val="00752450"/>
    <w:rsid w:val="007621DB"/>
    <w:rsid w:val="007803C9"/>
    <w:rsid w:val="00780540"/>
    <w:rsid w:val="0079529F"/>
    <w:rsid w:val="00795DB3"/>
    <w:rsid w:val="007B6EBF"/>
    <w:rsid w:val="007B782E"/>
    <w:rsid w:val="007C0233"/>
    <w:rsid w:val="007E125D"/>
    <w:rsid w:val="007E3F8B"/>
    <w:rsid w:val="007E528E"/>
    <w:rsid w:val="00803EDC"/>
    <w:rsid w:val="00811D30"/>
    <w:rsid w:val="0085591A"/>
    <w:rsid w:val="00875A09"/>
    <w:rsid w:val="00877B97"/>
    <w:rsid w:val="00884356"/>
    <w:rsid w:val="008930F5"/>
    <w:rsid w:val="00894D2A"/>
    <w:rsid w:val="008B4462"/>
    <w:rsid w:val="008C3E65"/>
    <w:rsid w:val="0090423F"/>
    <w:rsid w:val="00904603"/>
    <w:rsid w:val="009555CF"/>
    <w:rsid w:val="009563BD"/>
    <w:rsid w:val="00974882"/>
    <w:rsid w:val="009B5C6F"/>
    <w:rsid w:val="009D19B2"/>
    <w:rsid w:val="009F21CB"/>
    <w:rsid w:val="00A26F5D"/>
    <w:rsid w:val="00A35D91"/>
    <w:rsid w:val="00A71459"/>
    <w:rsid w:val="00A81AAE"/>
    <w:rsid w:val="00A851A5"/>
    <w:rsid w:val="00A915CE"/>
    <w:rsid w:val="00AA48F9"/>
    <w:rsid w:val="00AB12B1"/>
    <w:rsid w:val="00AB2062"/>
    <w:rsid w:val="00AB621E"/>
    <w:rsid w:val="00AE3E90"/>
    <w:rsid w:val="00AF4440"/>
    <w:rsid w:val="00AF4E31"/>
    <w:rsid w:val="00B0159E"/>
    <w:rsid w:val="00B23BAB"/>
    <w:rsid w:val="00B53713"/>
    <w:rsid w:val="00B80FEE"/>
    <w:rsid w:val="00B955D6"/>
    <w:rsid w:val="00BD1A9B"/>
    <w:rsid w:val="00BE3B49"/>
    <w:rsid w:val="00C035CE"/>
    <w:rsid w:val="00C453D2"/>
    <w:rsid w:val="00C5346A"/>
    <w:rsid w:val="00C6731E"/>
    <w:rsid w:val="00C70F8B"/>
    <w:rsid w:val="00C76281"/>
    <w:rsid w:val="00CB09CB"/>
    <w:rsid w:val="00CE1D7D"/>
    <w:rsid w:val="00D252EC"/>
    <w:rsid w:val="00D57817"/>
    <w:rsid w:val="00D722EA"/>
    <w:rsid w:val="00D8777F"/>
    <w:rsid w:val="00D93296"/>
    <w:rsid w:val="00D96709"/>
    <w:rsid w:val="00DD3030"/>
    <w:rsid w:val="00DE72F8"/>
    <w:rsid w:val="00E05454"/>
    <w:rsid w:val="00E115B8"/>
    <w:rsid w:val="00E13647"/>
    <w:rsid w:val="00E306E6"/>
    <w:rsid w:val="00E37BE8"/>
    <w:rsid w:val="00E453FA"/>
    <w:rsid w:val="00E45867"/>
    <w:rsid w:val="00E90AAD"/>
    <w:rsid w:val="00E90AB0"/>
    <w:rsid w:val="00EB2164"/>
    <w:rsid w:val="00EB6D6B"/>
    <w:rsid w:val="00ED54AC"/>
    <w:rsid w:val="00F00375"/>
    <w:rsid w:val="00F65121"/>
    <w:rsid w:val="00F74F72"/>
    <w:rsid w:val="00FA39AD"/>
    <w:rsid w:val="00FB0A0A"/>
    <w:rsid w:val="00FB1006"/>
    <w:rsid w:val="00FC004F"/>
    <w:rsid w:val="00FD23EE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9FE0-894D-4370-933A-855C3D6C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Goffett, Glenys</cp:lastModifiedBy>
  <cp:revision>4</cp:revision>
  <dcterms:created xsi:type="dcterms:W3CDTF">2015-07-03T13:12:00Z</dcterms:created>
  <dcterms:modified xsi:type="dcterms:W3CDTF">2015-07-03T13:18:00Z</dcterms:modified>
</cp:coreProperties>
</file>