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0EE" w:rsidRPr="00EF5318" w:rsidRDefault="00E020EE">
      <w:pPr>
        <w:widowControl w:val="0"/>
        <w:spacing w:after="0"/>
        <w:rPr>
          <w:rFonts w:asciiTheme="minorHAnsi" w:hAnsiTheme="minorHAnsi"/>
        </w:rPr>
      </w:pPr>
      <w:bookmarkStart w:id="0" w:name="_GoBack"/>
      <w:bookmarkEnd w:id="0"/>
    </w:p>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E020EE" w:rsidRPr="00EF5318">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rsidR="00E020EE" w:rsidRPr="00EF5318" w:rsidRDefault="00622C0C">
            <w:pPr>
              <w:spacing w:before="40" w:after="40" w:line="240" w:lineRule="auto"/>
              <w:jc w:val="center"/>
              <w:rPr>
                <w:rFonts w:asciiTheme="minorHAnsi" w:hAnsiTheme="minorHAnsi"/>
              </w:rPr>
            </w:pPr>
            <w:r w:rsidRPr="00EF5318">
              <w:rPr>
                <w:rFonts w:asciiTheme="minorHAnsi" w:eastAsia="Questrial" w:hAnsiTheme="minorHAnsi" w:cs="Questrial"/>
                <w:b/>
                <w:color w:val="FFFFFF"/>
              </w:rPr>
              <w:t>Geography Unit: THE EARTH’S ENVIRONMENT</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E020EE" w:rsidRPr="00EF5318" w:rsidRDefault="00622C0C">
            <w:pPr>
              <w:spacing w:before="40" w:after="40" w:line="240" w:lineRule="auto"/>
              <w:rPr>
                <w:rFonts w:asciiTheme="minorHAnsi" w:hAnsiTheme="minorHAnsi"/>
              </w:rPr>
            </w:pPr>
            <w:r w:rsidRPr="00EF5318">
              <w:rPr>
                <w:rFonts w:asciiTheme="minorHAnsi" w:eastAsia="Questrial" w:hAnsiTheme="minorHAnsi" w:cs="Questrial"/>
                <w:b/>
                <w:sz w:val="20"/>
                <w:szCs w:val="20"/>
              </w:rPr>
              <w:t>Stage 2</w:t>
            </w:r>
          </w:p>
        </w:tc>
      </w:tr>
      <w:tr w:rsidR="00E020EE" w:rsidRPr="00EF5318">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00B0F0"/>
            <w:vAlign w:val="center"/>
          </w:tcPr>
          <w:p w:rsidR="00E020EE" w:rsidRPr="00EF5318" w:rsidRDefault="00E020EE">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E020EE" w:rsidRPr="00EF5318" w:rsidRDefault="00622C0C">
            <w:pPr>
              <w:spacing w:before="40" w:after="40" w:line="240" w:lineRule="auto"/>
              <w:rPr>
                <w:rFonts w:asciiTheme="minorHAnsi" w:hAnsiTheme="minorHAnsi"/>
              </w:rPr>
            </w:pPr>
            <w:r w:rsidRPr="00EF5318">
              <w:rPr>
                <w:rFonts w:asciiTheme="minorHAnsi" w:eastAsia="Questrial" w:hAnsiTheme="minorHAnsi" w:cs="Questrial"/>
                <w:b/>
                <w:sz w:val="20"/>
                <w:szCs w:val="20"/>
              </w:rPr>
              <w:t>Duration:</w:t>
            </w:r>
            <w:r w:rsidRPr="00EF5318">
              <w:rPr>
                <w:rFonts w:asciiTheme="minorHAnsi" w:eastAsia="Questrial" w:hAnsiTheme="minorHAnsi" w:cs="Questrial"/>
                <w:sz w:val="20"/>
                <w:szCs w:val="20"/>
              </w:rPr>
              <w:t xml:space="preserve"> </w:t>
            </w:r>
          </w:p>
        </w:tc>
      </w:tr>
      <w:tr w:rsidR="00E020EE" w:rsidRPr="00EF5318">
        <w:trPr>
          <w:gridAfter w:val="1"/>
          <w:wAfter w:w="28" w:type="dxa"/>
        </w:trPr>
        <w:tc>
          <w:tcPr>
            <w:tcW w:w="2224" w:type="dxa"/>
            <w:tcBorders>
              <w:top w:val="single" w:sz="4" w:space="0" w:color="000000"/>
              <w:bottom w:val="single" w:sz="4" w:space="0" w:color="000000"/>
            </w:tcBorders>
          </w:tcPr>
          <w:p w:rsidR="00E020EE" w:rsidRPr="00EF5318" w:rsidRDefault="00E020EE">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E020EE" w:rsidRPr="00EF5318" w:rsidRDefault="00E020EE">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E020EE" w:rsidRPr="00EF5318" w:rsidRDefault="00E020EE">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E020EE" w:rsidRPr="00EF5318" w:rsidRDefault="00E020EE">
            <w:pPr>
              <w:spacing w:before="40" w:after="40" w:line="240" w:lineRule="auto"/>
              <w:rPr>
                <w:rFonts w:asciiTheme="minorHAnsi" w:hAnsiTheme="minorHAnsi"/>
              </w:rPr>
            </w:pPr>
          </w:p>
        </w:tc>
        <w:tc>
          <w:tcPr>
            <w:tcW w:w="4048" w:type="dxa"/>
            <w:tcBorders>
              <w:bottom w:val="single" w:sz="4" w:space="0" w:color="000000"/>
            </w:tcBorders>
          </w:tcPr>
          <w:p w:rsidR="00E020EE" w:rsidRPr="00EF5318" w:rsidRDefault="00E020EE">
            <w:pPr>
              <w:spacing w:before="40" w:after="40" w:line="240" w:lineRule="auto"/>
              <w:rPr>
                <w:rFonts w:asciiTheme="minorHAnsi" w:hAnsiTheme="minorHAnsi"/>
              </w:rPr>
            </w:pPr>
          </w:p>
        </w:tc>
      </w:tr>
      <w:tr w:rsidR="00E020EE" w:rsidRPr="00EF5318">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00B0F0"/>
          </w:tcPr>
          <w:p w:rsidR="00E020EE" w:rsidRPr="00EF5318" w:rsidRDefault="00622C0C">
            <w:pPr>
              <w:spacing w:before="40" w:after="40" w:line="240" w:lineRule="auto"/>
              <w:rPr>
                <w:rFonts w:asciiTheme="minorHAnsi" w:hAnsiTheme="minorHAnsi"/>
              </w:rPr>
            </w:pPr>
            <w:r w:rsidRPr="00EF5318">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00B0F0"/>
          </w:tcPr>
          <w:p w:rsidR="00E020EE" w:rsidRPr="00EF5318" w:rsidRDefault="00622C0C">
            <w:pPr>
              <w:spacing w:before="40" w:after="40" w:line="240" w:lineRule="auto"/>
              <w:rPr>
                <w:rFonts w:asciiTheme="minorHAnsi" w:hAnsiTheme="minorHAnsi"/>
              </w:rPr>
            </w:pPr>
            <w:r w:rsidRPr="00EF5318">
              <w:rPr>
                <w:rFonts w:asciiTheme="minorHAnsi" w:eastAsia="Questrial" w:hAnsiTheme="minorHAnsi" w:cs="Questrial"/>
                <w:b/>
                <w:color w:val="FFFFFF"/>
                <w:sz w:val="19"/>
                <w:szCs w:val="19"/>
              </w:rPr>
              <w:t>Key inquiry questions</w:t>
            </w:r>
          </w:p>
        </w:tc>
      </w:tr>
      <w:tr w:rsidR="00E020EE" w:rsidRPr="00EF5318">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020EE" w:rsidRPr="00EF5318" w:rsidRDefault="00E020EE">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E020EE" w:rsidRPr="00EF5318" w:rsidRDefault="00622C0C">
            <w:pPr>
              <w:numPr>
                <w:ilvl w:val="0"/>
                <w:numId w:val="1"/>
              </w:numPr>
              <w:spacing w:after="0"/>
              <w:ind w:left="183" w:hanging="183"/>
              <w:contextualSpacing/>
              <w:rPr>
                <w:rFonts w:asciiTheme="minorHAnsi" w:hAnsiTheme="minorHAnsi"/>
                <w:sz w:val="16"/>
                <w:szCs w:val="16"/>
              </w:rPr>
            </w:pPr>
            <w:r w:rsidRPr="00EF5318">
              <w:rPr>
                <w:rFonts w:asciiTheme="minorHAnsi" w:eastAsia="Questrial" w:hAnsiTheme="minorHAnsi" w:cs="Questrial"/>
                <w:sz w:val="16"/>
                <w:szCs w:val="16"/>
              </w:rPr>
              <w:t>How does the environment support the lives of people and other living things?</w:t>
            </w:r>
          </w:p>
          <w:p w:rsidR="00E020EE" w:rsidRPr="00EF5318" w:rsidRDefault="00622C0C">
            <w:pPr>
              <w:numPr>
                <w:ilvl w:val="0"/>
                <w:numId w:val="1"/>
              </w:numPr>
              <w:spacing w:after="0"/>
              <w:ind w:left="183" w:hanging="183"/>
              <w:contextualSpacing/>
              <w:rPr>
                <w:rFonts w:asciiTheme="minorHAnsi" w:hAnsiTheme="minorHAnsi"/>
                <w:sz w:val="16"/>
                <w:szCs w:val="16"/>
              </w:rPr>
            </w:pPr>
            <w:r w:rsidRPr="00EF5318">
              <w:rPr>
                <w:rFonts w:asciiTheme="minorHAnsi" w:eastAsia="Questrial" w:hAnsiTheme="minorHAnsi" w:cs="Questrial"/>
                <w:sz w:val="16"/>
                <w:szCs w:val="16"/>
              </w:rPr>
              <w:t>How do different views about the environment influence approaches to sustainability?</w:t>
            </w:r>
          </w:p>
          <w:p w:rsidR="00E020EE" w:rsidRPr="00EF5318" w:rsidRDefault="00622C0C">
            <w:pPr>
              <w:numPr>
                <w:ilvl w:val="0"/>
                <w:numId w:val="1"/>
              </w:numPr>
              <w:spacing w:after="75"/>
              <w:ind w:left="183" w:hanging="183"/>
              <w:contextualSpacing/>
              <w:rPr>
                <w:rFonts w:asciiTheme="minorHAnsi" w:hAnsiTheme="minorHAnsi"/>
                <w:sz w:val="16"/>
                <w:szCs w:val="16"/>
              </w:rPr>
            </w:pPr>
            <w:r w:rsidRPr="00EF5318">
              <w:rPr>
                <w:rFonts w:asciiTheme="minorHAnsi" w:eastAsia="Questrial" w:hAnsiTheme="minorHAnsi" w:cs="Questrial"/>
                <w:sz w:val="16"/>
                <w:szCs w:val="16"/>
              </w:rPr>
              <w:t>How can people use places and environments more sustainably?</w:t>
            </w:r>
          </w:p>
        </w:tc>
      </w:tr>
      <w:tr w:rsidR="00E020EE" w:rsidRPr="00EF5318">
        <w:tc>
          <w:tcPr>
            <w:tcW w:w="2880" w:type="dxa"/>
            <w:gridSpan w:val="2"/>
            <w:tcBorders>
              <w:top w:val="single" w:sz="4" w:space="0" w:color="000000"/>
              <w:left w:val="single" w:sz="4" w:space="0" w:color="000000"/>
              <w:bottom w:val="single" w:sz="4" w:space="0" w:color="000000"/>
              <w:right w:val="single" w:sz="4" w:space="0" w:color="000000"/>
            </w:tcBorders>
            <w:shd w:val="clear" w:color="auto" w:fill="00B0F0"/>
          </w:tcPr>
          <w:p w:rsidR="00E020EE" w:rsidRPr="00EF5318" w:rsidRDefault="00622C0C">
            <w:pPr>
              <w:spacing w:before="20" w:after="20" w:line="240" w:lineRule="auto"/>
              <w:rPr>
                <w:rFonts w:asciiTheme="minorHAnsi" w:hAnsiTheme="minorHAnsi"/>
              </w:rPr>
            </w:pPr>
            <w:r w:rsidRPr="00EF5318">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E020EE" w:rsidRPr="00EF5318" w:rsidRDefault="00622C0C">
            <w:pPr>
              <w:widowControl w:val="0"/>
              <w:spacing w:after="240" w:line="240" w:lineRule="auto"/>
              <w:rPr>
                <w:rFonts w:asciiTheme="minorHAnsi" w:hAnsiTheme="minorHAnsi"/>
              </w:rPr>
            </w:pPr>
            <w:r w:rsidRPr="00EF5318">
              <w:rPr>
                <w:rFonts w:asciiTheme="minorHAnsi" w:eastAsia="Questrial" w:hAnsiTheme="minorHAnsi" w:cs="Questrial"/>
                <w:b/>
                <w:sz w:val="18"/>
                <w:szCs w:val="18"/>
              </w:rPr>
              <w:t xml:space="preserve">A student: </w:t>
            </w:r>
          </w:p>
          <w:p w:rsidR="00E020EE" w:rsidRPr="00EF5318" w:rsidRDefault="00622C0C">
            <w:pPr>
              <w:numPr>
                <w:ilvl w:val="0"/>
                <w:numId w:val="14"/>
              </w:numPr>
              <w:spacing w:after="0"/>
              <w:ind w:left="176" w:hanging="176"/>
              <w:contextualSpacing/>
              <w:rPr>
                <w:rFonts w:asciiTheme="minorHAnsi" w:hAnsiTheme="minorHAnsi"/>
                <w:sz w:val="18"/>
                <w:szCs w:val="18"/>
              </w:rPr>
            </w:pPr>
            <w:r w:rsidRPr="00EF5318">
              <w:rPr>
                <w:rFonts w:asciiTheme="minorHAnsi" w:eastAsia="Questrial" w:hAnsiTheme="minorHAnsi" w:cs="Questrial"/>
                <w:sz w:val="18"/>
                <w:szCs w:val="18"/>
              </w:rPr>
              <w:t>examines features and characteristics of places and environments – GE2-1</w:t>
            </w:r>
          </w:p>
          <w:p w:rsidR="00E020EE" w:rsidRPr="00EF5318" w:rsidRDefault="00622C0C">
            <w:pPr>
              <w:numPr>
                <w:ilvl w:val="0"/>
                <w:numId w:val="14"/>
              </w:numPr>
              <w:spacing w:after="0"/>
              <w:ind w:left="176" w:hanging="176"/>
              <w:contextualSpacing/>
              <w:rPr>
                <w:rFonts w:asciiTheme="minorHAnsi" w:hAnsiTheme="minorHAnsi"/>
                <w:sz w:val="18"/>
                <w:szCs w:val="18"/>
              </w:rPr>
            </w:pPr>
            <w:r w:rsidRPr="00EF5318">
              <w:rPr>
                <w:rFonts w:asciiTheme="minorHAnsi" w:eastAsia="Questrial" w:hAnsiTheme="minorHAnsi" w:cs="Questrial"/>
                <w:sz w:val="18"/>
                <w:szCs w:val="18"/>
              </w:rPr>
              <w:t>describes the ways people, places and environments interact– GE2-2</w:t>
            </w:r>
          </w:p>
          <w:p w:rsidR="00E020EE" w:rsidRPr="00EF5318" w:rsidRDefault="00622C0C">
            <w:pPr>
              <w:numPr>
                <w:ilvl w:val="0"/>
                <w:numId w:val="14"/>
              </w:numPr>
              <w:spacing w:after="0"/>
              <w:ind w:left="176" w:hanging="176"/>
              <w:contextualSpacing/>
              <w:rPr>
                <w:rFonts w:asciiTheme="minorHAnsi" w:hAnsiTheme="minorHAnsi"/>
                <w:sz w:val="18"/>
                <w:szCs w:val="18"/>
              </w:rPr>
            </w:pPr>
            <w:r w:rsidRPr="00EF5318">
              <w:rPr>
                <w:rFonts w:asciiTheme="minorHAnsi" w:eastAsia="Questrial" w:hAnsiTheme="minorHAnsi" w:cs="Questrial"/>
                <w:sz w:val="18"/>
                <w:szCs w:val="18"/>
              </w:rPr>
              <w:t>examines differing perceptions about the management of places and environments – GE2-3</w:t>
            </w:r>
          </w:p>
          <w:p w:rsidR="00E020EE" w:rsidRPr="00EF5318" w:rsidRDefault="00622C0C">
            <w:pPr>
              <w:numPr>
                <w:ilvl w:val="0"/>
                <w:numId w:val="14"/>
              </w:numPr>
              <w:ind w:left="176" w:hanging="176"/>
              <w:contextualSpacing/>
              <w:rPr>
                <w:rFonts w:asciiTheme="minorHAnsi" w:hAnsiTheme="minorHAnsi"/>
                <w:sz w:val="18"/>
                <w:szCs w:val="18"/>
              </w:rPr>
            </w:pPr>
            <w:r w:rsidRPr="00EF5318">
              <w:rPr>
                <w:rFonts w:asciiTheme="minorHAnsi" w:eastAsia="Questrial" w:hAnsiTheme="minorHAnsi" w:cs="Questrial"/>
                <w:sz w:val="18"/>
                <w:szCs w:val="18"/>
              </w:rPr>
              <w:t>acquires and communicates geographical information using geographical tools for inquiry – GE2-4</w:t>
            </w:r>
          </w:p>
          <w:p w:rsidR="00E020EE" w:rsidRPr="00EF5318" w:rsidRDefault="00622C0C">
            <w:pPr>
              <w:spacing w:before="20" w:after="20" w:line="240" w:lineRule="auto"/>
              <w:ind w:right="-188"/>
              <w:rPr>
                <w:rFonts w:asciiTheme="minorHAnsi" w:hAnsiTheme="minorHAnsi"/>
              </w:rPr>
            </w:pPr>
            <w:r w:rsidRPr="00EF5318">
              <w:rPr>
                <w:rFonts w:asciiTheme="minorHAnsi" w:eastAsia="Questrial" w:hAnsiTheme="minorHAnsi" w:cs="Questrial"/>
                <w:b/>
                <w:i/>
                <w:sz w:val="18"/>
                <w:szCs w:val="18"/>
              </w:rPr>
              <w:t>Add cross curriculum outcomes here</w:t>
            </w:r>
            <w:r w:rsidRPr="00EF5318">
              <w:rPr>
                <w:rFonts w:asciiTheme="minorHAnsi" w:eastAsia="Questrial" w:hAnsiTheme="minorHAnsi" w:cs="Questrial"/>
                <w:i/>
                <w:sz w:val="18"/>
                <w:szCs w:val="18"/>
              </w:rPr>
              <w:t>….</w:t>
            </w:r>
          </w:p>
          <w:p w:rsidR="00E020EE" w:rsidRPr="00EF5318" w:rsidRDefault="00E020EE">
            <w:pPr>
              <w:spacing w:before="20" w:after="20" w:line="240" w:lineRule="auto"/>
              <w:ind w:right="-188"/>
              <w:rPr>
                <w:rFonts w:asciiTheme="minorHAnsi" w:hAnsiTheme="minorHAnsi"/>
              </w:rPr>
            </w:pPr>
          </w:p>
          <w:p w:rsidR="00E020EE" w:rsidRPr="00EF5318" w:rsidRDefault="00E020EE">
            <w:pPr>
              <w:spacing w:before="20" w:after="20" w:line="240" w:lineRule="auto"/>
              <w:ind w:right="-188"/>
              <w:rPr>
                <w:rFonts w:asciiTheme="minorHAnsi" w:hAnsiTheme="minorHAnsi"/>
              </w:rPr>
            </w:pPr>
          </w:p>
          <w:p w:rsidR="00E020EE" w:rsidRPr="00EF5318" w:rsidRDefault="00E020EE">
            <w:pPr>
              <w:spacing w:before="20" w:after="20" w:line="240" w:lineRule="auto"/>
              <w:ind w:right="-188"/>
              <w:rPr>
                <w:rFonts w:asciiTheme="minorHAnsi" w:hAnsiTheme="minorHAnsi"/>
              </w:rPr>
            </w:pPr>
          </w:p>
          <w:p w:rsidR="00E020EE" w:rsidRPr="00EF5318" w:rsidRDefault="00E020EE">
            <w:pPr>
              <w:spacing w:before="20" w:after="20" w:line="240" w:lineRule="auto"/>
              <w:ind w:right="-188"/>
              <w:rPr>
                <w:rFonts w:asciiTheme="minorHAnsi" w:hAnsiTheme="minorHAnsi"/>
              </w:rPr>
            </w:pPr>
          </w:p>
          <w:p w:rsidR="00622C0C" w:rsidRPr="00EF5318" w:rsidRDefault="00622C0C">
            <w:pPr>
              <w:spacing w:before="20" w:after="20" w:line="240" w:lineRule="auto"/>
              <w:ind w:right="-188"/>
              <w:rPr>
                <w:rFonts w:asciiTheme="minorHAnsi" w:hAnsiTheme="minorHAnsi"/>
              </w:rPr>
            </w:pPr>
          </w:p>
          <w:p w:rsidR="00622C0C" w:rsidRPr="00EF5318" w:rsidRDefault="00622C0C">
            <w:pPr>
              <w:spacing w:before="20" w:after="20" w:line="240" w:lineRule="auto"/>
              <w:ind w:right="-188"/>
              <w:rPr>
                <w:rFonts w:asciiTheme="minorHAnsi" w:hAnsiTheme="minorHAnsi"/>
              </w:rPr>
            </w:pPr>
          </w:p>
          <w:p w:rsidR="00622C0C" w:rsidRPr="00EF5318" w:rsidRDefault="00622C0C">
            <w:pPr>
              <w:spacing w:before="20" w:after="20" w:line="240" w:lineRule="auto"/>
              <w:ind w:right="-188"/>
              <w:rPr>
                <w:rFonts w:asciiTheme="minorHAnsi" w:hAnsiTheme="minorHAnsi"/>
              </w:rPr>
            </w:pPr>
          </w:p>
          <w:p w:rsidR="00622C0C" w:rsidRPr="00EF5318" w:rsidRDefault="00622C0C">
            <w:pPr>
              <w:spacing w:before="20" w:after="20" w:line="240" w:lineRule="auto"/>
              <w:ind w:right="-188"/>
              <w:rPr>
                <w:rFonts w:asciiTheme="minorHAnsi" w:hAnsiTheme="minorHAnsi"/>
              </w:rPr>
            </w:pPr>
          </w:p>
          <w:p w:rsidR="00E020EE" w:rsidRPr="00EF5318" w:rsidRDefault="00E020EE">
            <w:pPr>
              <w:spacing w:before="20" w:after="20" w:line="240" w:lineRule="auto"/>
              <w:ind w:right="-188"/>
              <w:rPr>
                <w:rFonts w:asciiTheme="minorHAnsi" w:hAnsiTheme="minorHAnsi"/>
              </w:rPr>
            </w:pPr>
          </w:p>
        </w:tc>
      </w:tr>
    </w:tbl>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622C0C" w:rsidRPr="00EF5318" w:rsidRDefault="00622C0C">
      <w:pPr>
        <w:rPr>
          <w:rFonts w:asciiTheme="minorHAnsi" w:hAnsiTheme="minorHAnsi"/>
        </w:rPr>
      </w:pPr>
    </w:p>
    <w:p w:rsidR="00622C0C" w:rsidRPr="00EF5318" w:rsidRDefault="00622C0C">
      <w:pPr>
        <w:rPr>
          <w:rFonts w:asciiTheme="minorHAnsi" w:hAnsiTheme="minorHAnsi"/>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0875"/>
      </w:tblGrid>
      <w:tr w:rsidR="00E020EE" w:rsidRPr="00EF5318">
        <w:tc>
          <w:tcPr>
            <w:tcW w:w="3045" w:type="dxa"/>
            <w:shd w:val="clear" w:color="auto" w:fill="00B0F0"/>
            <w:tcMar>
              <w:top w:w="100" w:type="dxa"/>
              <w:left w:w="100" w:type="dxa"/>
              <w:bottom w:w="100" w:type="dxa"/>
              <w:right w:w="100" w:type="dxa"/>
            </w:tcMar>
            <w:vAlign w:val="center"/>
          </w:tcPr>
          <w:p w:rsidR="00E020EE" w:rsidRPr="00EF5318" w:rsidRDefault="0095375A">
            <w:pPr>
              <w:spacing w:before="20" w:after="20" w:line="240" w:lineRule="auto"/>
              <w:rPr>
                <w:rFonts w:asciiTheme="minorHAnsi" w:hAnsiTheme="minorHAnsi"/>
              </w:rPr>
            </w:pPr>
            <w:hyperlink r:id="rId8">
              <w:r w:rsidR="00622C0C" w:rsidRPr="00EF5318">
                <w:rPr>
                  <w:rFonts w:asciiTheme="minorHAnsi" w:eastAsia="Questrial" w:hAnsiTheme="minorHAnsi" w:cs="Questrial"/>
                  <w:b/>
                  <w:color w:val="0000FF"/>
                  <w:sz w:val="20"/>
                  <w:szCs w:val="20"/>
                  <w:u w:val="single"/>
                </w:rPr>
                <w:t>Geographical Inquiry Skills</w:t>
              </w:r>
            </w:hyperlink>
          </w:p>
        </w:tc>
        <w:tc>
          <w:tcPr>
            <w:tcW w:w="10875" w:type="dxa"/>
            <w:tcMar>
              <w:top w:w="100" w:type="dxa"/>
              <w:left w:w="100" w:type="dxa"/>
              <w:bottom w:w="100" w:type="dxa"/>
              <w:right w:w="100" w:type="dxa"/>
            </w:tcMar>
          </w:tcPr>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b/>
                <w:sz w:val="18"/>
                <w:szCs w:val="18"/>
              </w:rPr>
              <w:t xml:space="preserve">Acquiring geographical information </w:t>
            </w:r>
          </w:p>
          <w:p w:rsidR="00E020EE" w:rsidRPr="00EF5318" w:rsidRDefault="00622C0C">
            <w:pPr>
              <w:numPr>
                <w:ilvl w:val="0"/>
                <w:numId w:val="5"/>
              </w:numPr>
              <w:spacing w:after="0" w:line="240" w:lineRule="auto"/>
              <w:ind w:left="131"/>
              <w:contextualSpacing/>
              <w:rPr>
                <w:rFonts w:asciiTheme="minorHAnsi" w:hAnsiTheme="minorHAnsi"/>
                <w:sz w:val="18"/>
                <w:szCs w:val="18"/>
              </w:rPr>
            </w:pPr>
            <w:r w:rsidRPr="00EF5318">
              <w:rPr>
                <w:rFonts w:asciiTheme="minorHAnsi" w:eastAsia="Questrial" w:hAnsiTheme="minorHAnsi" w:cs="Questrial"/>
                <w:sz w:val="18"/>
                <w:szCs w:val="18"/>
              </w:rPr>
              <w:t>develop geographical questions to investigate (ACHGS019, ACHGS026)</w:t>
            </w:r>
          </w:p>
          <w:p w:rsidR="00E020EE" w:rsidRPr="00EF5318" w:rsidRDefault="00622C0C">
            <w:pPr>
              <w:numPr>
                <w:ilvl w:val="0"/>
                <w:numId w:val="5"/>
              </w:numPr>
              <w:spacing w:after="0" w:line="240" w:lineRule="auto"/>
              <w:ind w:left="131"/>
              <w:contextualSpacing/>
              <w:rPr>
                <w:rFonts w:asciiTheme="minorHAnsi" w:hAnsiTheme="minorHAnsi"/>
                <w:sz w:val="18"/>
                <w:szCs w:val="18"/>
              </w:rPr>
            </w:pPr>
            <w:r w:rsidRPr="00EF5318">
              <w:rPr>
                <w:rFonts w:asciiTheme="minorHAnsi" w:eastAsia="Questrial" w:hAnsiTheme="minorHAnsi" w:cs="Questrial"/>
                <w:sz w:val="18"/>
                <w:szCs w:val="18"/>
              </w:rPr>
              <w:t>collect and record relevant geographical data and information, for example, by observing, by interviewing, conducting surveys, or using maps, visual representations, the media or the internet (ACHGS020, ACHGS027)</w:t>
            </w:r>
          </w:p>
          <w:p w:rsidR="00E020EE" w:rsidRPr="00EF5318" w:rsidRDefault="00E020EE">
            <w:pPr>
              <w:spacing w:after="0" w:line="240" w:lineRule="auto"/>
              <w:rPr>
                <w:rFonts w:asciiTheme="minorHAnsi" w:hAnsiTheme="minorHAnsi"/>
              </w:rPr>
            </w:pPr>
          </w:p>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b/>
                <w:sz w:val="18"/>
                <w:szCs w:val="18"/>
              </w:rPr>
              <w:t xml:space="preserve">Processing geographical information </w:t>
            </w:r>
          </w:p>
          <w:p w:rsidR="00E020EE" w:rsidRPr="00EF5318" w:rsidRDefault="00622C0C">
            <w:pPr>
              <w:numPr>
                <w:ilvl w:val="0"/>
                <w:numId w:val="8"/>
              </w:numPr>
              <w:spacing w:after="0" w:line="240" w:lineRule="auto"/>
              <w:contextualSpacing/>
              <w:rPr>
                <w:rFonts w:asciiTheme="minorHAnsi" w:hAnsiTheme="minorHAnsi"/>
              </w:rPr>
            </w:pPr>
            <w:r w:rsidRPr="00EF5318">
              <w:rPr>
                <w:rFonts w:asciiTheme="minorHAnsi" w:eastAsia="Questrial" w:hAnsiTheme="minorHAnsi" w:cs="Questrial"/>
                <w:sz w:val="18"/>
                <w:szCs w:val="18"/>
              </w:rPr>
              <w:t>represent data by constructing tables, graphs and maps (ACHGS021, ACHGS028)</w:t>
            </w:r>
          </w:p>
          <w:p w:rsidR="00E020EE" w:rsidRPr="00EF5318" w:rsidRDefault="00622C0C">
            <w:pPr>
              <w:numPr>
                <w:ilvl w:val="0"/>
                <w:numId w:val="8"/>
              </w:numPr>
              <w:spacing w:after="0" w:line="240" w:lineRule="auto"/>
              <w:ind w:left="131"/>
              <w:contextualSpacing/>
              <w:rPr>
                <w:rFonts w:asciiTheme="minorHAnsi" w:hAnsiTheme="minorHAnsi"/>
              </w:rPr>
            </w:pPr>
            <w:r w:rsidRPr="00EF5318">
              <w:rPr>
                <w:rFonts w:asciiTheme="minorHAnsi" w:eastAsia="Questrial" w:hAnsiTheme="minorHAnsi" w:cs="Questrial"/>
                <w:sz w:val="18"/>
                <w:szCs w:val="18"/>
              </w:rPr>
              <w:t>represent information by constructing large-scale maps that conform to cartographic conventions, using spatial technologies as appropriate (ACHGS022, ACHGS029)</w:t>
            </w:r>
          </w:p>
          <w:p w:rsidR="00E020EE" w:rsidRPr="00EF5318" w:rsidRDefault="00622C0C">
            <w:pPr>
              <w:numPr>
                <w:ilvl w:val="0"/>
                <w:numId w:val="8"/>
              </w:numPr>
              <w:spacing w:after="0" w:line="240" w:lineRule="auto"/>
              <w:contextualSpacing/>
              <w:rPr>
                <w:rFonts w:asciiTheme="minorHAnsi" w:hAnsiTheme="minorHAnsi"/>
              </w:rPr>
            </w:pPr>
            <w:r w:rsidRPr="00EF5318">
              <w:rPr>
                <w:rFonts w:asciiTheme="minorHAnsi" w:eastAsia="Questrial" w:hAnsiTheme="minorHAnsi" w:cs="Questrial"/>
                <w:sz w:val="18"/>
                <w:szCs w:val="18"/>
              </w:rPr>
              <w:t>interpret geographical data to identify distributions and patterns and draw conclusions (ACHGS023, ACHGS030)</w:t>
            </w:r>
          </w:p>
          <w:p w:rsidR="00E020EE" w:rsidRPr="00EF5318" w:rsidRDefault="00E020EE">
            <w:pPr>
              <w:spacing w:after="0" w:line="240" w:lineRule="auto"/>
              <w:rPr>
                <w:rFonts w:asciiTheme="minorHAnsi" w:hAnsiTheme="minorHAnsi"/>
              </w:rPr>
            </w:pPr>
          </w:p>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b/>
                <w:sz w:val="18"/>
                <w:szCs w:val="18"/>
              </w:rPr>
              <w:t>Communicating geographical information</w:t>
            </w:r>
            <w:r w:rsidRPr="00EF5318">
              <w:rPr>
                <w:rFonts w:asciiTheme="minorHAnsi" w:eastAsia="Questrial" w:hAnsiTheme="minorHAnsi" w:cs="Questrial"/>
                <w:sz w:val="18"/>
                <w:szCs w:val="18"/>
              </w:rPr>
              <w:t xml:space="preserve"> </w:t>
            </w:r>
          </w:p>
          <w:p w:rsidR="00E020EE" w:rsidRPr="00EF5318" w:rsidRDefault="00622C0C">
            <w:pPr>
              <w:numPr>
                <w:ilvl w:val="0"/>
                <w:numId w:val="11"/>
              </w:numPr>
              <w:spacing w:after="0" w:line="240" w:lineRule="auto"/>
              <w:contextualSpacing/>
              <w:rPr>
                <w:rFonts w:asciiTheme="minorHAnsi" w:hAnsiTheme="minorHAnsi"/>
              </w:rPr>
            </w:pPr>
            <w:r w:rsidRPr="00EF5318">
              <w:rPr>
                <w:rFonts w:asciiTheme="minorHAnsi" w:eastAsia="Questrial" w:hAnsiTheme="minorHAnsi" w:cs="Questrial"/>
                <w:sz w:val="18"/>
                <w:szCs w:val="18"/>
              </w:rPr>
              <w:t>present findings in a range of communication forms (ACHGS024, ACHGS031)</w:t>
            </w:r>
          </w:p>
          <w:p w:rsidR="00E020EE" w:rsidRPr="00EF5318" w:rsidRDefault="00622C0C">
            <w:pPr>
              <w:spacing w:before="20" w:after="20" w:line="240" w:lineRule="auto"/>
              <w:ind w:right="-188"/>
              <w:rPr>
                <w:rFonts w:asciiTheme="minorHAnsi" w:hAnsiTheme="minorHAnsi"/>
              </w:rPr>
            </w:pPr>
            <w:r w:rsidRPr="00EF5318">
              <w:rPr>
                <w:rFonts w:asciiTheme="minorHAnsi" w:eastAsia="Questrial" w:hAnsiTheme="minorHAnsi" w:cs="Questrial"/>
                <w:sz w:val="18"/>
                <w:szCs w:val="18"/>
              </w:rPr>
              <w:t>reflect on their learning to propose individual action in response to a contemporary geographical challenge and identify the expected effects of the proposal (ACHGS025, ACHGS032)</w:t>
            </w:r>
          </w:p>
          <w:p w:rsidR="00E020EE" w:rsidRPr="00EF5318" w:rsidRDefault="00E020EE">
            <w:pPr>
              <w:widowControl w:val="0"/>
              <w:spacing w:after="0" w:line="240" w:lineRule="auto"/>
              <w:rPr>
                <w:rFonts w:asciiTheme="minorHAnsi" w:hAnsiTheme="minorHAnsi"/>
              </w:rPr>
            </w:pPr>
          </w:p>
        </w:tc>
      </w:tr>
    </w:tbl>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tbl>
      <w:tblPr>
        <w:tblStyle w:val="a1"/>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0935"/>
      </w:tblGrid>
      <w:tr w:rsidR="00E020EE" w:rsidRPr="00EF5318">
        <w:tc>
          <w:tcPr>
            <w:tcW w:w="2985" w:type="dxa"/>
            <w:shd w:val="clear" w:color="auto" w:fill="00B0F0"/>
            <w:tcMar>
              <w:top w:w="100" w:type="dxa"/>
              <w:left w:w="100" w:type="dxa"/>
              <w:bottom w:w="100" w:type="dxa"/>
              <w:right w:w="100" w:type="dxa"/>
            </w:tcMar>
            <w:vAlign w:val="center"/>
          </w:tcPr>
          <w:p w:rsidR="00E020EE" w:rsidRPr="00EF5318" w:rsidRDefault="0095375A">
            <w:pPr>
              <w:spacing w:before="20" w:after="20" w:line="240" w:lineRule="auto"/>
              <w:rPr>
                <w:rFonts w:asciiTheme="minorHAnsi" w:hAnsiTheme="minorHAnsi"/>
              </w:rPr>
            </w:pPr>
            <w:hyperlink r:id="rId9">
              <w:r w:rsidR="00622C0C" w:rsidRPr="00EF5318">
                <w:rPr>
                  <w:rFonts w:asciiTheme="minorHAnsi" w:eastAsia="Questrial" w:hAnsiTheme="minorHAnsi" w:cs="Questrial"/>
                  <w:b/>
                  <w:color w:val="0000FF"/>
                  <w:sz w:val="20"/>
                  <w:szCs w:val="20"/>
                  <w:u w:val="single"/>
                </w:rPr>
                <w:t>Geographical Concepts</w:t>
              </w:r>
            </w:hyperlink>
          </w:p>
        </w:tc>
        <w:tc>
          <w:tcPr>
            <w:tcW w:w="10935" w:type="dxa"/>
            <w:tcMar>
              <w:top w:w="100" w:type="dxa"/>
              <w:left w:w="100" w:type="dxa"/>
              <w:bottom w:w="100" w:type="dxa"/>
              <w:right w:w="100" w:type="dxa"/>
            </w:tcMar>
          </w:tcPr>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Place</w:t>
            </w:r>
            <w:r w:rsidRPr="00EF5318">
              <w:rPr>
                <w:rFonts w:asciiTheme="minorHAnsi" w:eastAsia="Questrial" w:hAnsiTheme="minorHAnsi" w:cs="Questrial"/>
                <w:sz w:val="20"/>
                <w:szCs w:val="20"/>
              </w:rPr>
              <w:t xml:space="preserve">: the significance of places and what they are like </w:t>
            </w:r>
          </w:p>
          <w:p w:rsidR="00E020EE" w:rsidRPr="00EF5318" w:rsidRDefault="00622C0C">
            <w:pPr>
              <w:widowControl w:val="0"/>
              <w:numPr>
                <w:ilvl w:val="0"/>
                <w:numId w:val="16"/>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natural and human features and characteristics of different places and their similarities and differences</w:t>
            </w:r>
          </w:p>
          <w:p w:rsidR="00E020EE" w:rsidRPr="00EF5318" w:rsidRDefault="00622C0C">
            <w:pPr>
              <w:widowControl w:val="0"/>
              <w:numPr>
                <w:ilvl w:val="0"/>
                <w:numId w:val="16"/>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how people's perceptions about places influence their responses and actions to protect them</w:t>
            </w:r>
          </w:p>
          <w:p w:rsidR="00E020EE" w:rsidRPr="00EF5318" w:rsidRDefault="00E020EE">
            <w:pPr>
              <w:widowControl w:val="0"/>
              <w:spacing w:after="0" w:line="240" w:lineRule="auto"/>
              <w:rPr>
                <w:rFonts w:asciiTheme="minorHAnsi" w:hAnsiTheme="minorHAnsi"/>
              </w:rPr>
            </w:pPr>
          </w:p>
          <w:p w:rsidR="00E020EE" w:rsidRPr="00EF5318" w:rsidRDefault="00E020EE">
            <w:pPr>
              <w:widowControl w:val="0"/>
              <w:spacing w:after="0" w:line="240" w:lineRule="auto"/>
              <w:rPr>
                <w:rFonts w:asciiTheme="minorHAnsi" w:hAnsiTheme="minorHAnsi"/>
              </w:rPr>
            </w:pPr>
          </w:p>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Space:</w:t>
            </w:r>
            <w:r w:rsidRPr="00EF5318">
              <w:rPr>
                <w:rFonts w:asciiTheme="minorHAnsi" w:eastAsia="Questrial" w:hAnsiTheme="minorHAnsi" w:cs="Questrial"/>
                <w:sz w:val="20"/>
                <w:szCs w:val="20"/>
              </w:rPr>
              <w:t xml:space="preserve"> the significance of location &amp; spatial distribution, and ways people organise and manage the spaces we live in</w:t>
            </w:r>
          </w:p>
          <w:p w:rsidR="00E020EE" w:rsidRPr="00EF5318" w:rsidRDefault="00622C0C">
            <w:pPr>
              <w:widowControl w:val="0"/>
              <w:numPr>
                <w:ilvl w:val="0"/>
                <w:numId w:val="18"/>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settlements patterns within Australia, neighbouring countries and other countries</w:t>
            </w:r>
          </w:p>
          <w:p w:rsidR="00E020EE" w:rsidRPr="00EF5318" w:rsidRDefault="00E020EE">
            <w:pPr>
              <w:widowControl w:val="0"/>
              <w:spacing w:after="0" w:line="240" w:lineRule="auto"/>
              <w:rPr>
                <w:rFonts w:asciiTheme="minorHAnsi" w:hAnsiTheme="minorHAnsi"/>
              </w:rPr>
            </w:pPr>
          </w:p>
          <w:p w:rsidR="00E020EE" w:rsidRPr="00EF5318" w:rsidRDefault="00E020EE">
            <w:pPr>
              <w:widowControl w:val="0"/>
              <w:spacing w:after="0" w:line="240" w:lineRule="auto"/>
              <w:rPr>
                <w:rFonts w:asciiTheme="minorHAnsi" w:hAnsiTheme="minorHAnsi"/>
              </w:rPr>
            </w:pPr>
          </w:p>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Environment:</w:t>
            </w:r>
            <w:r w:rsidRPr="00EF5318">
              <w:rPr>
                <w:rFonts w:asciiTheme="minorHAnsi" w:eastAsia="Questrial" w:hAnsiTheme="minorHAnsi" w:cs="Questrial"/>
                <w:sz w:val="20"/>
                <w:szCs w:val="20"/>
              </w:rPr>
              <w:t xml:space="preserve"> the significance of the environment in human life, &amp; the important interrelationships between humans &amp; the environment.</w:t>
            </w:r>
            <w:r w:rsidRPr="00EF5318">
              <w:rPr>
                <w:rFonts w:asciiTheme="minorHAnsi" w:eastAsia="Helvetica Neue" w:hAnsiTheme="minorHAnsi" w:cs="Helvetica Neue"/>
                <w:highlight w:val="white"/>
              </w:rPr>
              <w:t> </w:t>
            </w:r>
            <w:r w:rsidRPr="00EF5318">
              <w:rPr>
                <w:rFonts w:asciiTheme="minorHAnsi" w:eastAsia="Questrial" w:hAnsiTheme="minorHAnsi" w:cs="Questrial"/>
                <w:sz w:val="20"/>
                <w:szCs w:val="20"/>
              </w:rPr>
              <w:t xml:space="preserve"> </w:t>
            </w:r>
          </w:p>
          <w:p w:rsidR="00E020EE" w:rsidRPr="00EF5318" w:rsidRDefault="00622C0C">
            <w:pPr>
              <w:widowControl w:val="0"/>
              <w:numPr>
                <w:ilvl w:val="0"/>
                <w:numId w:val="20"/>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how climate and environment influence settlement patterns</w:t>
            </w:r>
          </w:p>
          <w:p w:rsidR="00E020EE" w:rsidRPr="00EF5318" w:rsidRDefault="00622C0C">
            <w:pPr>
              <w:widowControl w:val="0"/>
              <w:numPr>
                <w:ilvl w:val="0"/>
                <w:numId w:val="20"/>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interconnections between people and environments</w:t>
            </w:r>
          </w:p>
          <w:p w:rsidR="00E020EE" w:rsidRPr="00EF5318" w:rsidRDefault="00622C0C">
            <w:pPr>
              <w:widowControl w:val="0"/>
              <w:numPr>
                <w:ilvl w:val="0"/>
                <w:numId w:val="20"/>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differing ways people can use environments sustainably</w:t>
            </w:r>
          </w:p>
          <w:p w:rsidR="00E020EE" w:rsidRPr="00EF5318" w:rsidRDefault="00E020EE">
            <w:pPr>
              <w:widowControl w:val="0"/>
              <w:spacing w:after="0" w:line="240" w:lineRule="auto"/>
              <w:rPr>
                <w:rFonts w:asciiTheme="minorHAnsi" w:hAnsiTheme="minorHAnsi"/>
              </w:rPr>
            </w:pPr>
          </w:p>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Interconnection</w:t>
            </w:r>
            <w:r w:rsidRPr="00EF5318">
              <w:rPr>
                <w:rFonts w:asciiTheme="minorHAnsi" w:eastAsia="Questrial" w:hAnsiTheme="minorHAnsi" w:cs="Questrial"/>
                <w:sz w:val="20"/>
                <w:szCs w:val="20"/>
              </w:rPr>
              <w:t xml:space="preserve">: no object of geographical study can be viewed in isolation </w:t>
            </w:r>
          </w:p>
          <w:p w:rsidR="00E020EE" w:rsidRPr="00EF5318" w:rsidRDefault="00622C0C">
            <w:pPr>
              <w:widowControl w:val="0"/>
              <w:numPr>
                <w:ilvl w:val="0"/>
                <w:numId w:val="22"/>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interconnections between people, places and environments</w:t>
            </w:r>
          </w:p>
          <w:p w:rsidR="00E020EE" w:rsidRPr="00EF5318" w:rsidRDefault="00622C0C">
            <w:pPr>
              <w:widowControl w:val="0"/>
              <w:numPr>
                <w:ilvl w:val="0"/>
                <w:numId w:val="22"/>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influence of people's values on the management and protection of places and environments and the custodial responsibilities of Aboriginal and Torres Strait Islander Peoples</w:t>
            </w:r>
          </w:p>
          <w:p w:rsidR="00E020EE" w:rsidRPr="00EF5318" w:rsidRDefault="00E020EE">
            <w:pPr>
              <w:widowControl w:val="0"/>
              <w:spacing w:after="0" w:line="240" w:lineRule="auto"/>
              <w:rPr>
                <w:rFonts w:asciiTheme="minorHAnsi" w:hAnsiTheme="minorHAnsi"/>
              </w:rPr>
            </w:pPr>
          </w:p>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Scale:</w:t>
            </w:r>
            <w:r w:rsidRPr="00EF5318">
              <w:rPr>
                <w:rFonts w:asciiTheme="minorHAnsi" w:eastAsia="Questrial" w:hAnsiTheme="minorHAnsi" w:cs="Questrial"/>
                <w:sz w:val="20"/>
                <w:szCs w:val="20"/>
              </w:rPr>
              <w:t xml:space="preserve"> the way that geographical phenomena and problems can be examined at different spatial levels</w:t>
            </w:r>
          </w:p>
          <w:p w:rsidR="00E020EE" w:rsidRPr="00EF5318" w:rsidRDefault="00622C0C">
            <w:pPr>
              <w:widowControl w:val="0"/>
              <w:numPr>
                <w:ilvl w:val="0"/>
                <w:numId w:val="24"/>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types of settlement across a range of scales</w:t>
            </w:r>
          </w:p>
          <w:p w:rsidR="00E020EE" w:rsidRPr="00EF5318" w:rsidRDefault="00622C0C">
            <w:pPr>
              <w:widowControl w:val="0"/>
              <w:numPr>
                <w:ilvl w:val="0"/>
                <w:numId w:val="24"/>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the influence of climate across a range of scales</w:t>
            </w:r>
          </w:p>
          <w:p w:rsidR="00E020EE" w:rsidRPr="00EF5318" w:rsidRDefault="00E020EE">
            <w:pPr>
              <w:widowControl w:val="0"/>
              <w:spacing w:after="0" w:line="240" w:lineRule="auto"/>
              <w:rPr>
                <w:rFonts w:asciiTheme="minorHAnsi" w:hAnsiTheme="minorHAnsi"/>
              </w:rPr>
            </w:pPr>
          </w:p>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Sustainability</w:t>
            </w:r>
            <w:r w:rsidRPr="00EF5318">
              <w:rPr>
                <w:rFonts w:asciiTheme="minorHAnsi" w:eastAsia="Questrial" w:hAnsiTheme="minorHAnsi" w:cs="Questrial"/>
                <w:sz w:val="20"/>
                <w:szCs w:val="20"/>
              </w:rPr>
              <w:t>: the capacity of the environment to continue to support our lives &amp; the lives of other living creatures into the future</w:t>
            </w:r>
          </w:p>
          <w:p w:rsidR="00E020EE" w:rsidRPr="00EF5318" w:rsidRDefault="00622C0C">
            <w:pPr>
              <w:widowControl w:val="0"/>
              <w:numPr>
                <w:ilvl w:val="0"/>
                <w:numId w:val="3"/>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ways in which people, including Aboriginal and Torres Strait Islander Peoples, use and protect natural resources</w:t>
            </w:r>
          </w:p>
          <w:p w:rsidR="00E020EE" w:rsidRPr="00EF5318" w:rsidRDefault="00622C0C">
            <w:pPr>
              <w:widowControl w:val="0"/>
              <w:numPr>
                <w:ilvl w:val="0"/>
                <w:numId w:val="3"/>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differing views about environmental sustainability</w:t>
            </w:r>
          </w:p>
          <w:p w:rsidR="00E020EE" w:rsidRPr="00EF5318" w:rsidRDefault="00622C0C">
            <w:pPr>
              <w:widowControl w:val="0"/>
              <w:numPr>
                <w:ilvl w:val="0"/>
                <w:numId w:val="3"/>
              </w:numPr>
              <w:spacing w:after="0" w:line="240" w:lineRule="auto"/>
              <w:ind w:hanging="360"/>
              <w:contextualSpacing/>
              <w:rPr>
                <w:rFonts w:asciiTheme="minorHAnsi" w:hAnsiTheme="minorHAnsi"/>
              </w:rPr>
            </w:pPr>
            <w:r w:rsidRPr="00EF5318">
              <w:rPr>
                <w:rFonts w:asciiTheme="minorHAnsi" w:eastAsia="Questrial" w:hAnsiTheme="minorHAnsi" w:cs="Questrial"/>
                <w:sz w:val="18"/>
                <w:szCs w:val="18"/>
              </w:rPr>
              <w:t>sustainable management of waste</w:t>
            </w:r>
          </w:p>
          <w:p w:rsidR="00E020EE" w:rsidRPr="00EF5318" w:rsidRDefault="00E020EE">
            <w:pPr>
              <w:widowControl w:val="0"/>
              <w:spacing w:after="0" w:line="240" w:lineRule="auto"/>
              <w:rPr>
                <w:rFonts w:asciiTheme="minorHAnsi" w:hAnsiTheme="minorHAnsi"/>
              </w:rPr>
            </w:pPr>
          </w:p>
        </w:tc>
      </w:tr>
    </w:tbl>
    <w:p w:rsidR="00E020EE" w:rsidRPr="00EF5318" w:rsidRDefault="00E020EE">
      <w:pPr>
        <w:rPr>
          <w:rFonts w:asciiTheme="minorHAnsi" w:hAnsiTheme="minorHAnsi"/>
        </w:rPr>
      </w:pPr>
    </w:p>
    <w:p w:rsidR="00E020EE" w:rsidRPr="00EF5318" w:rsidRDefault="00E020EE">
      <w:pPr>
        <w:rPr>
          <w:rFonts w:asciiTheme="minorHAnsi" w:hAnsiTheme="minorHAnsi"/>
        </w:rPr>
      </w:pPr>
    </w:p>
    <w:p w:rsidR="00622C0C" w:rsidRPr="00EF5318" w:rsidRDefault="00622C0C">
      <w:pPr>
        <w:rPr>
          <w:rFonts w:asciiTheme="minorHAnsi" w:hAnsiTheme="minorHAnsi"/>
        </w:rPr>
      </w:pPr>
    </w:p>
    <w:tbl>
      <w:tblPr>
        <w:tblStyle w:val="a2"/>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0950"/>
      </w:tblGrid>
      <w:tr w:rsidR="00E020EE" w:rsidRPr="00EF5318">
        <w:tc>
          <w:tcPr>
            <w:tcW w:w="2970" w:type="dxa"/>
            <w:shd w:val="clear" w:color="auto" w:fill="00B0F0"/>
            <w:tcMar>
              <w:top w:w="100" w:type="dxa"/>
              <w:left w:w="100" w:type="dxa"/>
              <w:bottom w:w="100" w:type="dxa"/>
              <w:right w:w="100" w:type="dxa"/>
            </w:tcMar>
            <w:vAlign w:val="center"/>
          </w:tcPr>
          <w:p w:rsidR="00E020EE" w:rsidRPr="00EF5318" w:rsidRDefault="0095375A">
            <w:pPr>
              <w:spacing w:before="20" w:after="20" w:line="240" w:lineRule="auto"/>
              <w:rPr>
                <w:rFonts w:asciiTheme="minorHAnsi" w:hAnsiTheme="minorHAnsi"/>
              </w:rPr>
            </w:pPr>
            <w:hyperlink r:id="rId10">
              <w:r w:rsidR="00622C0C" w:rsidRPr="00EF5318">
                <w:rPr>
                  <w:rFonts w:asciiTheme="minorHAnsi" w:eastAsia="Questrial" w:hAnsiTheme="minorHAnsi" w:cs="Questrial"/>
                  <w:b/>
                  <w:color w:val="0000FF"/>
                  <w:sz w:val="20"/>
                  <w:szCs w:val="20"/>
                  <w:u w:val="single"/>
                </w:rPr>
                <w:t>Geographical Tools</w:t>
              </w:r>
            </w:hyperlink>
          </w:p>
        </w:tc>
        <w:tc>
          <w:tcPr>
            <w:tcW w:w="10950" w:type="dxa"/>
            <w:tcMar>
              <w:top w:w="100" w:type="dxa"/>
              <w:left w:w="100" w:type="dxa"/>
              <w:bottom w:w="100" w:type="dxa"/>
              <w:right w:w="100" w:type="dxa"/>
            </w:tcMar>
          </w:tcPr>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 xml:space="preserve">Maps – M  </w:t>
            </w:r>
          </w:p>
          <w:p w:rsidR="00E020EE" w:rsidRPr="00EF5318" w:rsidRDefault="00622C0C">
            <w:pPr>
              <w:widowControl w:val="0"/>
              <w:numPr>
                <w:ilvl w:val="0"/>
                <w:numId w:val="6"/>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large-scale maps, world map, globe, sketch maps</w:t>
            </w:r>
          </w:p>
          <w:p w:rsidR="00E020EE" w:rsidRPr="00EF5318" w:rsidRDefault="00622C0C">
            <w:pPr>
              <w:widowControl w:val="0"/>
              <w:numPr>
                <w:ilvl w:val="0"/>
                <w:numId w:val="6"/>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maps to identify location, direction, distance, map references, spatial distributions and patterns</w:t>
            </w:r>
          </w:p>
          <w:p w:rsidR="00E020EE" w:rsidRPr="00EF5318" w:rsidRDefault="00E020EE">
            <w:pPr>
              <w:widowControl w:val="0"/>
              <w:spacing w:after="0" w:line="240" w:lineRule="auto"/>
              <w:rPr>
                <w:rFonts w:asciiTheme="minorHAnsi" w:hAnsiTheme="minorHAnsi"/>
              </w:rPr>
            </w:pPr>
          </w:p>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 xml:space="preserve">Fieldwork – F </w:t>
            </w:r>
          </w:p>
          <w:p w:rsidR="00E020EE" w:rsidRPr="00EF5318" w:rsidRDefault="00622C0C">
            <w:pPr>
              <w:widowControl w:val="0"/>
              <w:numPr>
                <w:ilvl w:val="0"/>
                <w:numId w:val="9"/>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observing, measuring, collecting and recording data, conducting surveys or interviews</w:t>
            </w:r>
          </w:p>
          <w:p w:rsidR="00E020EE" w:rsidRPr="00EF5318" w:rsidRDefault="00622C0C">
            <w:pPr>
              <w:widowControl w:val="0"/>
              <w:numPr>
                <w:ilvl w:val="0"/>
                <w:numId w:val="9"/>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fieldwork instruments such as measuring devices, maps, photographs</w:t>
            </w:r>
          </w:p>
          <w:p w:rsidR="00E020EE" w:rsidRPr="00EF5318" w:rsidRDefault="00E020EE">
            <w:pPr>
              <w:widowControl w:val="0"/>
              <w:spacing w:after="0" w:line="240" w:lineRule="auto"/>
              <w:rPr>
                <w:rFonts w:asciiTheme="minorHAnsi" w:hAnsiTheme="minorHAnsi"/>
              </w:rPr>
            </w:pPr>
          </w:p>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 xml:space="preserve">Graphs and statistics – GS </w:t>
            </w:r>
          </w:p>
          <w:p w:rsidR="00E020EE" w:rsidRPr="00EF5318" w:rsidRDefault="00622C0C">
            <w:pPr>
              <w:widowControl w:val="0"/>
              <w:numPr>
                <w:ilvl w:val="0"/>
                <w:numId w:val="12"/>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tally charts</w:t>
            </w:r>
          </w:p>
          <w:p w:rsidR="00E020EE" w:rsidRPr="00EF5318" w:rsidRDefault="00622C0C">
            <w:pPr>
              <w:widowControl w:val="0"/>
              <w:numPr>
                <w:ilvl w:val="0"/>
                <w:numId w:val="12"/>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pictographs</w:t>
            </w:r>
          </w:p>
          <w:p w:rsidR="00E020EE" w:rsidRPr="00EF5318" w:rsidRDefault="00622C0C">
            <w:pPr>
              <w:widowControl w:val="0"/>
              <w:numPr>
                <w:ilvl w:val="0"/>
                <w:numId w:val="12"/>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data tables</w:t>
            </w:r>
          </w:p>
          <w:p w:rsidR="00E020EE" w:rsidRPr="00EF5318" w:rsidRDefault="00622C0C">
            <w:pPr>
              <w:widowControl w:val="0"/>
              <w:numPr>
                <w:ilvl w:val="0"/>
                <w:numId w:val="12"/>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column graphs</w:t>
            </w:r>
          </w:p>
          <w:p w:rsidR="00E020EE" w:rsidRPr="00EF5318" w:rsidRDefault="00622C0C">
            <w:pPr>
              <w:widowControl w:val="0"/>
              <w:numPr>
                <w:ilvl w:val="0"/>
                <w:numId w:val="12"/>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simple statistics</w:t>
            </w:r>
          </w:p>
          <w:p w:rsidR="00E020EE" w:rsidRPr="00EF5318" w:rsidRDefault="00E020EE">
            <w:pPr>
              <w:widowControl w:val="0"/>
              <w:spacing w:after="0" w:line="240" w:lineRule="auto"/>
              <w:rPr>
                <w:rFonts w:asciiTheme="minorHAnsi" w:hAnsiTheme="minorHAnsi"/>
              </w:rPr>
            </w:pPr>
          </w:p>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 xml:space="preserve">Spatial Technologies – ST </w:t>
            </w:r>
          </w:p>
          <w:p w:rsidR="00E020EE" w:rsidRPr="00EF5318" w:rsidRDefault="00622C0C">
            <w:pPr>
              <w:widowControl w:val="0"/>
              <w:numPr>
                <w:ilvl w:val="0"/>
                <w:numId w:val="13"/>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virtual maps</w:t>
            </w:r>
          </w:p>
          <w:p w:rsidR="00E020EE" w:rsidRPr="00EF5318" w:rsidRDefault="00622C0C">
            <w:pPr>
              <w:widowControl w:val="0"/>
              <w:numPr>
                <w:ilvl w:val="0"/>
                <w:numId w:val="13"/>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satellite images</w:t>
            </w:r>
          </w:p>
          <w:p w:rsidR="00E020EE" w:rsidRPr="00EF5318" w:rsidRDefault="00622C0C">
            <w:pPr>
              <w:widowControl w:val="0"/>
              <w:numPr>
                <w:ilvl w:val="0"/>
                <w:numId w:val="13"/>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global positioning systems (GPS)</w:t>
            </w:r>
          </w:p>
          <w:p w:rsidR="00E020EE" w:rsidRPr="00EF5318" w:rsidRDefault="00E020EE">
            <w:pPr>
              <w:widowControl w:val="0"/>
              <w:spacing w:after="0" w:line="240" w:lineRule="auto"/>
              <w:rPr>
                <w:rFonts w:asciiTheme="minorHAnsi" w:hAnsiTheme="minorHAnsi"/>
              </w:rPr>
            </w:pPr>
          </w:p>
          <w:p w:rsidR="00E020EE" w:rsidRPr="00EF5318" w:rsidRDefault="00622C0C">
            <w:pPr>
              <w:widowControl w:val="0"/>
              <w:spacing w:after="0" w:line="240" w:lineRule="auto"/>
              <w:rPr>
                <w:rFonts w:asciiTheme="minorHAnsi" w:hAnsiTheme="minorHAnsi"/>
              </w:rPr>
            </w:pPr>
            <w:r w:rsidRPr="00EF5318">
              <w:rPr>
                <w:rFonts w:asciiTheme="minorHAnsi" w:eastAsia="Questrial" w:hAnsiTheme="minorHAnsi" w:cs="Questrial"/>
                <w:b/>
                <w:sz w:val="20"/>
                <w:szCs w:val="20"/>
              </w:rPr>
              <w:t xml:space="preserve">Visual representations – VR </w:t>
            </w:r>
          </w:p>
          <w:p w:rsidR="00E020EE" w:rsidRPr="00EF5318" w:rsidRDefault="00622C0C">
            <w:pPr>
              <w:widowControl w:val="0"/>
              <w:numPr>
                <w:ilvl w:val="0"/>
                <w:numId w:val="15"/>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photographs</w:t>
            </w:r>
          </w:p>
          <w:p w:rsidR="00E020EE" w:rsidRPr="00EF5318" w:rsidRDefault="00622C0C">
            <w:pPr>
              <w:widowControl w:val="0"/>
              <w:numPr>
                <w:ilvl w:val="0"/>
                <w:numId w:val="15"/>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illustrations</w:t>
            </w:r>
          </w:p>
          <w:p w:rsidR="00E020EE" w:rsidRPr="00EF5318" w:rsidRDefault="00622C0C">
            <w:pPr>
              <w:widowControl w:val="0"/>
              <w:numPr>
                <w:ilvl w:val="0"/>
                <w:numId w:val="15"/>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diagrams</w:t>
            </w:r>
          </w:p>
          <w:p w:rsidR="00E020EE" w:rsidRPr="00EF5318" w:rsidRDefault="00622C0C">
            <w:pPr>
              <w:widowControl w:val="0"/>
              <w:numPr>
                <w:ilvl w:val="0"/>
                <w:numId w:val="15"/>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story books</w:t>
            </w:r>
          </w:p>
          <w:p w:rsidR="00E020EE" w:rsidRPr="00EF5318" w:rsidRDefault="00622C0C">
            <w:pPr>
              <w:widowControl w:val="0"/>
              <w:numPr>
                <w:ilvl w:val="0"/>
                <w:numId w:val="15"/>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multimedia</w:t>
            </w:r>
          </w:p>
          <w:p w:rsidR="00E020EE" w:rsidRPr="00EF5318" w:rsidRDefault="00622C0C">
            <w:pPr>
              <w:widowControl w:val="0"/>
              <w:numPr>
                <w:ilvl w:val="0"/>
                <w:numId w:val="15"/>
              </w:numPr>
              <w:spacing w:after="0" w:line="240" w:lineRule="auto"/>
              <w:ind w:hanging="360"/>
              <w:contextualSpacing/>
              <w:rPr>
                <w:rFonts w:asciiTheme="minorHAnsi" w:hAnsiTheme="minorHAnsi"/>
                <w:i/>
              </w:rPr>
            </w:pPr>
            <w:r w:rsidRPr="00EF5318">
              <w:rPr>
                <w:rFonts w:asciiTheme="minorHAnsi" w:eastAsia="Questrial" w:hAnsiTheme="minorHAnsi" w:cs="Questrial"/>
                <w:i/>
                <w:sz w:val="18"/>
                <w:szCs w:val="18"/>
              </w:rPr>
              <w:t>web tools</w:t>
            </w:r>
          </w:p>
        </w:tc>
      </w:tr>
    </w:tbl>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tbl>
      <w:tblPr>
        <w:tblStyle w:val="a3"/>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E020EE" w:rsidRPr="00EF5318">
        <w:tc>
          <w:tcPr>
            <w:tcW w:w="14601" w:type="dxa"/>
            <w:shd w:val="clear" w:color="auto" w:fill="00B0F0"/>
          </w:tcPr>
          <w:p w:rsidR="00E020EE" w:rsidRPr="00EF5318" w:rsidRDefault="00622C0C">
            <w:pPr>
              <w:jc w:val="center"/>
              <w:rPr>
                <w:rFonts w:asciiTheme="minorHAnsi" w:hAnsiTheme="minorHAnsi"/>
              </w:rPr>
            </w:pPr>
            <w:r w:rsidRPr="00EF5318">
              <w:rPr>
                <w:rFonts w:asciiTheme="minorHAnsi" w:eastAsia="Questrial" w:hAnsiTheme="minorHAnsi" w:cs="Questrial"/>
                <w:b/>
                <w:color w:val="FFFFFF"/>
                <w:sz w:val="28"/>
                <w:szCs w:val="28"/>
              </w:rPr>
              <w:t>CONTENT</w:t>
            </w:r>
          </w:p>
        </w:tc>
      </w:tr>
      <w:tr w:rsidR="00E020EE" w:rsidRPr="00EF5318">
        <w:tc>
          <w:tcPr>
            <w:tcW w:w="14601" w:type="dxa"/>
          </w:tcPr>
          <w:p w:rsidR="00E020EE" w:rsidRPr="00EF5318" w:rsidRDefault="00622C0C">
            <w:pPr>
              <w:ind w:left="360"/>
              <w:rPr>
                <w:rFonts w:asciiTheme="minorHAnsi" w:hAnsiTheme="minorHAnsi"/>
              </w:rPr>
            </w:pPr>
            <w:r w:rsidRPr="00EF5318">
              <w:rPr>
                <w:rFonts w:asciiTheme="minorHAnsi" w:eastAsia="Questrial" w:hAnsiTheme="minorHAnsi" w:cs="Questrial"/>
                <w:b/>
                <w:sz w:val="20"/>
                <w:szCs w:val="20"/>
              </w:rPr>
              <w:t>Different environments </w:t>
            </w:r>
          </w:p>
          <w:p w:rsidR="00E020EE" w:rsidRPr="00EF5318" w:rsidRDefault="00622C0C">
            <w:pPr>
              <w:ind w:left="360"/>
              <w:rPr>
                <w:rFonts w:asciiTheme="minorHAnsi" w:hAnsiTheme="minorHAnsi"/>
              </w:rPr>
            </w:pPr>
            <w:r w:rsidRPr="00EF5318">
              <w:rPr>
                <w:rFonts w:asciiTheme="minorHAnsi" w:eastAsia="Questrial" w:hAnsiTheme="minorHAnsi" w:cs="Questrial"/>
                <w:sz w:val="18"/>
                <w:szCs w:val="18"/>
              </w:rPr>
              <w:t>Students:</w:t>
            </w:r>
          </w:p>
          <w:p w:rsidR="00E020EE" w:rsidRPr="00EF5318" w:rsidRDefault="00622C0C">
            <w:pPr>
              <w:numPr>
                <w:ilvl w:val="0"/>
                <w:numId w:val="17"/>
              </w:numPr>
              <w:ind w:hanging="360"/>
              <w:rPr>
                <w:rFonts w:asciiTheme="minorHAnsi" w:hAnsiTheme="minorHAnsi"/>
              </w:rPr>
            </w:pPr>
            <w:r w:rsidRPr="00EF5318">
              <w:rPr>
                <w:rFonts w:asciiTheme="minorHAnsi" w:eastAsia="Questrial" w:hAnsiTheme="minorHAnsi" w:cs="Questrial"/>
                <w:sz w:val="18"/>
                <w:szCs w:val="18"/>
              </w:rPr>
              <w:t>investigate the natural </w:t>
            </w:r>
            <w:hyperlink r:id="rId11">
              <w:r w:rsidRPr="00EF5318">
                <w:rPr>
                  <w:rFonts w:asciiTheme="minorHAnsi" w:eastAsia="Questrial" w:hAnsiTheme="minorHAnsi" w:cs="Questrial"/>
                  <w:color w:val="0000FF"/>
                  <w:sz w:val="18"/>
                  <w:szCs w:val="18"/>
                  <w:u w:val="single"/>
                </w:rPr>
                <w:t>characteristics</w:t>
              </w:r>
            </w:hyperlink>
            <w:r w:rsidRPr="00EF5318">
              <w:rPr>
                <w:rFonts w:asciiTheme="minorHAnsi" w:eastAsia="Questrial" w:hAnsiTheme="minorHAnsi" w:cs="Questrial"/>
                <w:sz w:val="18"/>
                <w:szCs w:val="18"/>
              </w:rPr>
              <w:t> of Australia and a country in Asia, for example:  (ACHGK020) </w:t>
            </w:r>
            <w:r w:rsidRPr="00EF5318">
              <w:rPr>
                <w:rFonts w:asciiTheme="minorHAnsi" w:hAnsiTheme="minorHAnsi"/>
                <w:noProof/>
              </w:rPr>
              <w:drawing>
                <wp:inline distT="0" distB="0" distL="0" distR="0" wp14:anchorId="1A76CF41" wp14:editId="5AF99DDE">
                  <wp:extent cx="152400" cy="152400"/>
                  <wp:effectExtent l="0" t="0" r="0" b="0"/>
                  <wp:docPr id="9" name="image16.png" descr="A"/>
                  <wp:cNvGraphicFramePr/>
                  <a:graphic xmlns:a="http://schemas.openxmlformats.org/drawingml/2006/main">
                    <a:graphicData uri="http://schemas.openxmlformats.org/drawingml/2006/picture">
                      <pic:pic xmlns:pic="http://schemas.openxmlformats.org/drawingml/2006/picture">
                        <pic:nvPicPr>
                          <pic:cNvPr id="0" name="image16.png" descr="A"/>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p w:rsidR="00E020EE" w:rsidRPr="00EF5318" w:rsidRDefault="00622C0C">
            <w:pPr>
              <w:numPr>
                <w:ilvl w:val="0"/>
                <w:numId w:val="19"/>
              </w:numPr>
              <w:ind w:hanging="360"/>
              <w:rPr>
                <w:rFonts w:asciiTheme="minorHAnsi" w:hAnsiTheme="minorHAnsi"/>
              </w:rPr>
            </w:pPr>
            <w:r w:rsidRPr="00EF5318">
              <w:rPr>
                <w:rFonts w:asciiTheme="minorHAnsi" w:eastAsia="Questrial" w:hAnsiTheme="minorHAnsi" w:cs="Questrial"/>
                <w:sz w:val="18"/>
                <w:szCs w:val="18"/>
              </w:rPr>
              <w:t>comparison of </w:t>
            </w:r>
            <w:hyperlink r:id="rId13">
              <w:r w:rsidRPr="00EF5318">
                <w:rPr>
                  <w:rFonts w:asciiTheme="minorHAnsi" w:eastAsia="Questrial" w:hAnsiTheme="minorHAnsi" w:cs="Questrial"/>
                  <w:color w:val="0000FF"/>
                  <w:sz w:val="18"/>
                  <w:szCs w:val="18"/>
                  <w:u w:val="single"/>
                </w:rPr>
                <w:t>climate</w:t>
              </w:r>
            </w:hyperlink>
            <w:r w:rsidRPr="00EF5318">
              <w:rPr>
                <w:rFonts w:asciiTheme="minorHAnsi" w:eastAsia="Questrial" w:hAnsiTheme="minorHAnsi" w:cs="Questrial"/>
                <w:sz w:val="18"/>
                <w:szCs w:val="18"/>
              </w:rPr>
              <w:t>, </w:t>
            </w:r>
            <w:hyperlink r:id="rId14">
              <w:r w:rsidRPr="00EF5318">
                <w:rPr>
                  <w:rFonts w:asciiTheme="minorHAnsi" w:eastAsia="Questrial" w:hAnsiTheme="minorHAnsi" w:cs="Questrial"/>
                  <w:color w:val="0000FF"/>
                  <w:sz w:val="18"/>
                  <w:szCs w:val="18"/>
                  <w:u w:val="single"/>
                </w:rPr>
                <w:t>natural vegetation</w:t>
              </w:r>
            </w:hyperlink>
            <w:r w:rsidRPr="00EF5318">
              <w:rPr>
                <w:rFonts w:asciiTheme="minorHAnsi" w:eastAsia="Questrial" w:hAnsiTheme="minorHAnsi" w:cs="Questrial"/>
                <w:sz w:val="18"/>
                <w:szCs w:val="18"/>
              </w:rPr>
              <w:t> and native animals </w:t>
            </w:r>
            <w:r w:rsidRPr="00EF5318">
              <w:rPr>
                <w:rFonts w:asciiTheme="minorHAnsi" w:hAnsiTheme="minorHAnsi"/>
                <w:noProof/>
              </w:rPr>
              <w:drawing>
                <wp:inline distT="0" distB="0" distL="0" distR="0" wp14:anchorId="352A42C3" wp14:editId="31500902">
                  <wp:extent cx="152400" cy="152400"/>
                  <wp:effectExtent l="0" t="0" r="0" b="0"/>
                  <wp:docPr id="11" name="image18.png" descr="GS"/>
                  <wp:cNvGraphicFramePr/>
                  <a:graphic xmlns:a="http://schemas.openxmlformats.org/drawingml/2006/main">
                    <a:graphicData uri="http://schemas.openxmlformats.org/drawingml/2006/picture">
                      <pic:pic xmlns:pic="http://schemas.openxmlformats.org/drawingml/2006/picture">
                        <pic:nvPicPr>
                          <pic:cNvPr id="0" name="image18.png" descr="GS"/>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66766738" wp14:editId="6762B2D9">
                  <wp:extent cx="152400" cy="152400"/>
                  <wp:effectExtent l="0" t="0" r="0" b="0"/>
                  <wp:docPr id="10" name="image17.png" descr="VR"/>
                  <wp:cNvGraphicFramePr/>
                  <a:graphic xmlns:a="http://schemas.openxmlformats.org/drawingml/2006/main">
                    <a:graphicData uri="http://schemas.openxmlformats.org/drawingml/2006/picture">
                      <pic:pic xmlns:pic="http://schemas.openxmlformats.org/drawingml/2006/picture">
                        <pic:nvPicPr>
                          <pic:cNvPr id="0" name="image17.png" descr="VR"/>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EF5318">
              <w:rPr>
                <w:rFonts w:asciiTheme="minorHAnsi" w:eastAsia="Questrial" w:hAnsiTheme="minorHAnsi" w:cs="Questrial"/>
                <w:sz w:val="18"/>
                <w:szCs w:val="18"/>
              </w:rPr>
              <w:t> </w:t>
            </w:r>
            <w:r w:rsidRPr="00EF5318">
              <w:rPr>
                <w:rFonts w:asciiTheme="minorHAnsi" w:hAnsiTheme="minorHAnsi"/>
                <w:noProof/>
              </w:rPr>
              <w:drawing>
                <wp:inline distT="0" distB="0" distL="0" distR="0" wp14:anchorId="50741110" wp14:editId="0FBF71AD">
                  <wp:extent cx="152400" cy="152400"/>
                  <wp:effectExtent l="0" t="0" r="0" b="0"/>
                  <wp:docPr id="13" name="image21.png" descr="A"/>
                  <wp:cNvGraphicFramePr/>
                  <a:graphic xmlns:a="http://schemas.openxmlformats.org/drawingml/2006/main">
                    <a:graphicData uri="http://schemas.openxmlformats.org/drawingml/2006/picture">
                      <pic:pic xmlns:pic="http://schemas.openxmlformats.org/drawingml/2006/picture">
                        <pic:nvPicPr>
                          <pic:cNvPr id="0" name="image21.png" descr="A"/>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3E78ABAD" wp14:editId="365EDDAC">
                  <wp:extent cx="152400" cy="152400"/>
                  <wp:effectExtent l="0" t="0" r="0" b="0"/>
                  <wp:docPr id="12" name="image19.png" descr="ICT"/>
                  <wp:cNvGraphicFramePr/>
                  <a:graphic xmlns:a="http://schemas.openxmlformats.org/drawingml/2006/main">
                    <a:graphicData uri="http://schemas.openxmlformats.org/drawingml/2006/picture">
                      <pic:pic xmlns:pic="http://schemas.openxmlformats.org/drawingml/2006/picture">
                        <pic:nvPicPr>
                          <pic:cNvPr id="0" name="image19.png" descr="ICT"/>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706AD072" wp14:editId="4CCB91C3">
                  <wp:extent cx="152400" cy="152400"/>
                  <wp:effectExtent l="0" t="0" r="0" b="0"/>
                  <wp:docPr id="15" name="image25.png" descr="L"/>
                  <wp:cNvGraphicFramePr/>
                  <a:graphic xmlns:a="http://schemas.openxmlformats.org/drawingml/2006/main">
                    <a:graphicData uri="http://schemas.openxmlformats.org/drawingml/2006/picture">
                      <pic:pic xmlns:pic="http://schemas.openxmlformats.org/drawingml/2006/picture">
                        <pic:nvPicPr>
                          <pic:cNvPr id="0" name="image25.png" descr="L"/>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E020EE" w:rsidRPr="00EF5318" w:rsidRDefault="00E020EE">
            <w:pPr>
              <w:rPr>
                <w:rFonts w:asciiTheme="minorHAnsi" w:hAnsiTheme="minorHAnsi"/>
              </w:rPr>
            </w:pPr>
          </w:p>
          <w:p w:rsidR="00E020EE" w:rsidRPr="00EF5318" w:rsidRDefault="00622C0C">
            <w:pPr>
              <w:ind w:left="360"/>
              <w:rPr>
                <w:rFonts w:asciiTheme="minorHAnsi" w:hAnsiTheme="minorHAnsi"/>
              </w:rPr>
            </w:pPr>
            <w:r w:rsidRPr="00EF5318">
              <w:rPr>
                <w:rFonts w:asciiTheme="minorHAnsi" w:eastAsia="Questrial" w:hAnsiTheme="minorHAnsi" w:cs="Questrial"/>
                <w:b/>
                <w:sz w:val="20"/>
                <w:szCs w:val="20"/>
              </w:rPr>
              <w:t>Significance of environments</w:t>
            </w:r>
          </w:p>
          <w:p w:rsidR="00E020EE" w:rsidRPr="00EF5318" w:rsidRDefault="00622C0C">
            <w:pPr>
              <w:ind w:left="360"/>
              <w:rPr>
                <w:rFonts w:asciiTheme="minorHAnsi" w:hAnsiTheme="minorHAnsi"/>
              </w:rPr>
            </w:pPr>
            <w:r w:rsidRPr="00EF5318">
              <w:rPr>
                <w:rFonts w:asciiTheme="minorHAnsi" w:eastAsia="Questrial" w:hAnsiTheme="minorHAnsi" w:cs="Questrial"/>
                <w:sz w:val="18"/>
                <w:szCs w:val="18"/>
              </w:rPr>
              <w:t>Students:</w:t>
            </w:r>
          </w:p>
          <w:p w:rsidR="00E020EE" w:rsidRPr="00EF5318" w:rsidRDefault="00622C0C">
            <w:pPr>
              <w:numPr>
                <w:ilvl w:val="0"/>
                <w:numId w:val="21"/>
              </w:numPr>
              <w:ind w:hanging="360"/>
              <w:rPr>
                <w:rFonts w:asciiTheme="minorHAnsi" w:hAnsiTheme="minorHAnsi"/>
              </w:rPr>
            </w:pPr>
            <w:r w:rsidRPr="00EF5318">
              <w:rPr>
                <w:rFonts w:asciiTheme="minorHAnsi" w:eastAsia="Questrial" w:hAnsiTheme="minorHAnsi" w:cs="Questrial"/>
                <w:sz w:val="18"/>
                <w:szCs w:val="18"/>
              </w:rPr>
              <w:t>investigate the importance of natural vegetation and </w:t>
            </w:r>
            <w:hyperlink r:id="rId19">
              <w:r w:rsidRPr="00EF5318">
                <w:rPr>
                  <w:rFonts w:asciiTheme="minorHAnsi" w:hAnsiTheme="minorHAnsi"/>
                  <w:sz w:val="18"/>
                  <w:szCs w:val="18"/>
                </w:rPr>
                <w:t>natural resources</w:t>
              </w:r>
            </w:hyperlink>
            <w:r w:rsidRPr="00EF5318">
              <w:rPr>
                <w:rFonts w:asciiTheme="minorHAnsi" w:eastAsia="Questrial" w:hAnsiTheme="minorHAnsi" w:cs="Questrial"/>
                <w:sz w:val="18"/>
                <w:szCs w:val="18"/>
              </w:rPr>
              <w:t> to the </w:t>
            </w:r>
            <w:hyperlink r:id="rId20">
              <w:r w:rsidRPr="00EF5318">
                <w:rPr>
                  <w:rFonts w:asciiTheme="minorHAnsi" w:hAnsiTheme="minorHAnsi"/>
                  <w:sz w:val="18"/>
                  <w:szCs w:val="18"/>
                </w:rPr>
                <w:t>environment</w:t>
              </w:r>
            </w:hyperlink>
            <w:r w:rsidRPr="00EF5318">
              <w:rPr>
                <w:rFonts w:asciiTheme="minorHAnsi" w:eastAsia="Questrial" w:hAnsiTheme="minorHAnsi" w:cs="Questrial"/>
                <w:sz w:val="18"/>
                <w:szCs w:val="18"/>
              </w:rPr>
              <w:t>, animals and people, for example:  (ACHGK021, ACHGK022, ACHGK024)</w:t>
            </w:r>
          </w:p>
          <w:p w:rsidR="00E020EE" w:rsidRPr="00EF5318" w:rsidRDefault="00622C0C">
            <w:pPr>
              <w:numPr>
                <w:ilvl w:val="0"/>
                <w:numId w:val="23"/>
              </w:numPr>
              <w:ind w:hanging="360"/>
              <w:rPr>
                <w:rFonts w:asciiTheme="minorHAnsi" w:hAnsiTheme="minorHAnsi"/>
              </w:rPr>
            </w:pPr>
            <w:r w:rsidRPr="00EF5318">
              <w:rPr>
                <w:rFonts w:asciiTheme="minorHAnsi" w:eastAsia="Questrial" w:hAnsiTheme="minorHAnsi" w:cs="Questrial"/>
                <w:sz w:val="18"/>
                <w:szCs w:val="18"/>
              </w:rPr>
              <w:t xml:space="preserve">identification of types of natural vegetation </w:t>
            </w:r>
            <w:proofErr w:type="spellStart"/>
            <w:r w:rsidRPr="00EF5318">
              <w:rPr>
                <w:rFonts w:asciiTheme="minorHAnsi" w:eastAsia="Questrial" w:hAnsiTheme="minorHAnsi" w:cs="Questrial"/>
                <w:sz w:val="18"/>
                <w:szCs w:val="18"/>
              </w:rPr>
              <w:t>eg</w:t>
            </w:r>
            <w:proofErr w:type="spellEnd"/>
            <w:r w:rsidRPr="00EF5318">
              <w:rPr>
                <w:rFonts w:asciiTheme="minorHAnsi" w:eastAsia="Questrial" w:hAnsiTheme="minorHAnsi" w:cs="Questrial"/>
                <w:sz w:val="18"/>
                <w:szCs w:val="18"/>
              </w:rPr>
              <w:t xml:space="preserve"> forests, grasslands, deserts </w:t>
            </w:r>
            <w:r w:rsidRPr="00EF5318">
              <w:rPr>
                <w:rFonts w:asciiTheme="minorHAnsi" w:hAnsiTheme="minorHAnsi"/>
                <w:noProof/>
              </w:rPr>
              <w:drawing>
                <wp:inline distT="0" distB="0" distL="0" distR="0" wp14:anchorId="38A3B258" wp14:editId="7AFD9EE6">
                  <wp:extent cx="152400" cy="152400"/>
                  <wp:effectExtent l="0" t="0" r="0" b="0"/>
                  <wp:docPr id="14" name="image23.png" descr="VR"/>
                  <wp:cNvGraphicFramePr/>
                  <a:graphic xmlns:a="http://schemas.openxmlformats.org/drawingml/2006/main">
                    <a:graphicData uri="http://schemas.openxmlformats.org/drawingml/2006/picture">
                      <pic:pic xmlns:pic="http://schemas.openxmlformats.org/drawingml/2006/picture">
                        <pic:nvPicPr>
                          <pic:cNvPr id="0" name="image23.png" descr="VR"/>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E020EE" w:rsidRPr="00EF5318" w:rsidRDefault="00622C0C">
            <w:pPr>
              <w:numPr>
                <w:ilvl w:val="0"/>
                <w:numId w:val="23"/>
              </w:numPr>
              <w:ind w:hanging="360"/>
              <w:rPr>
                <w:rFonts w:asciiTheme="minorHAnsi" w:hAnsiTheme="minorHAnsi"/>
              </w:rPr>
            </w:pPr>
            <w:r w:rsidRPr="00EF5318">
              <w:rPr>
                <w:rFonts w:asciiTheme="minorHAnsi" w:eastAsia="Questrial" w:hAnsiTheme="minorHAnsi" w:cs="Questrial"/>
                <w:sz w:val="18"/>
                <w:szCs w:val="18"/>
              </w:rPr>
              <w:t xml:space="preserve">explanation of the importance of natural vegetation to animals &amp; the functioning of the environment </w:t>
            </w:r>
            <w:proofErr w:type="spellStart"/>
            <w:r w:rsidRPr="00EF5318">
              <w:rPr>
                <w:rFonts w:asciiTheme="minorHAnsi" w:eastAsia="Questrial" w:hAnsiTheme="minorHAnsi" w:cs="Questrial"/>
                <w:sz w:val="18"/>
                <w:szCs w:val="18"/>
              </w:rPr>
              <w:t>eg</w:t>
            </w:r>
            <w:proofErr w:type="spellEnd"/>
            <w:r w:rsidRPr="00EF5318">
              <w:rPr>
                <w:rFonts w:asciiTheme="minorHAnsi" w:eastAsia="Questrial" w:hAnsiTheme="minorHAnsi" w:cs="Questrial"/>
                <w:sz w:val="18"/>
                <w:szCs w:val="18"/>
              </w:rPr>
              <w:t xml:space="preserve"> provision of habitats, production of oxygen </w:t>
            </w:r>
            <w:r w:rsidRPr="00EF5318">
              <w:rPr>
                <w:rFonts w:asciiTheme="minorHAnsi" w:hAnsiTheme="minorHAnsi"/>
                <w:noProof/>
              </w:rPr>
              <w:drawing>
                <wp:inline distT="0" distB="0" distL="0" distR="0" wp14:anchorId="6EC5E1F3" wp14:editId="387A25FB">
                  <wp:extent cx="123825" cy="152400"/>
                  <wp:effectExtent l="0" t="0" r="0" b="0"/>
                  <wp:docPr id="17" name="image27.png" descr="F"/>
                  <wp:cNvGraphicFramePr/>
                  <a:graphic xmlns:a="http://schemas.openxmlformats.org/drawingml/2006/main">
                    <a:graphicData uri="http://schemas.openxmlformats.org/drawingml/2006/picture">
                      <pic:pic xmlns:pic="http://schemas.openxmlformats.org/drawingml/2006/picture">
                        <pic:nvPicPr>
                          <pic:cNvPr id="0" name="image27.png" descr="F"/>
                          <pic:cNvPicPr preferRelativeResize="0"/>
                        </pic:nvPicPr>
                        <pic:blipFill>
                          <a:blip r:embed="rId21"/>
                          <a:srcRect/>
                          <a:stretch>
                            <a:fillRect/>
                          </a:stretch>
                        </pic:blipFill>
                        <pic:spPr>
                          <a:xfrm>
                            <a:off x="0" y="0"/>
                            <a:ext cx="123825" cy="152400"/>
                          </a:xfrm>
                          <a:prstGeom prst="rect">
                            <a:avLst/>
                          </a:prstGeom>
                          <a:ln/>
                        </pic:spPr>
                      </pic:pic>
                    </a:graphicData>
                  </a:graphic>
                </wp:inline>
              </w:drawing>
            </w:r>
            <w:r w:rsidRPr="00EF5318">
              <w:rPr>
                <w:rFonts w:asciiTheme="minorHAnsi" w:eastAsia="Questrial" w:hAnsiTheme="minorHAnsi" w:cs="Questrial"/>
                <w:sz w:val="18"/>
                <w:szCs w:val="18"/>
              </w:rPr>
              <w:t> </w:t>
            </w:r>
            <w:r w:rsidRPr="00EF5318">
              <w:rPr>
                <w:rFonts w:asciiTheme="minorHAnsi" w:hAnsiTheme="minorHAnsi"/>
                <w:noProof/>
              </w:rPr>
              <w:drawing>
                <wp:inline distT="0" distB="0" distL="0" distR="0" wp14:anchorId="410FEE04" wp14:editId="1B2AF582">
                  <wp:extent cx="152400" cy="152400"/>
                  <wp:effectExtent l="0" t="0" r="0" b="0"/>
                  <wp:docPr id="16" name="image26.png" descr="SE"/>
                  <wp:cNvGraphicFramePr/>
                  <a:graphic xmlns:a="http://schemas.openxmlformats.org/drawingml/2006/main">
                    <a:graphicData uri="http://schemas.openxmlformats.org/drawingml/2006/picture">
                      <pic:pic xmlns:pic="http://schemas.openxmlformats.org/drawingml/2006/picture">
                        <pic:nvPicPr>
                          <pic:cNvPr id="0" name="image26.png" descr="SE"/>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5A193ED6" wp14:editId="158C83F1">
                  <wp:extent cx="152400" cy="152400"/>
                  <wp:effectExtent l="0" t="0" r="0" b="0"/>
                  <wp:docPr id="20" name="image30.png" descr="CCT"/>
                  <wp:cNvGraphicFramePr/>
                  <a:graphic xmlns:a="http://schemas.openxmlformats.org/drawingml/2006/main">
                    <a:graphicData uri="http://schemas.openxmlformats.org/drawingml/2006/picture">
                      <pic:pic xmlns:pic="http://schemas.openxmlformats.org/drawingml/2006/picture">
                        <pic:nvPicPr>
                          <pic:cNvPr id="0" name="image30.png" descr="CCT"/>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E020EE" w:rsidRPr="00EF5318" w:rsidRDefault="00622C0C">
            <w:pPr>
              <w:numPr>
                <w:ilvl w:val="0"/>
                <w:numId w:val="23"/>
              </w:numPr>
              <w:ind w:hanging="360"/>
              <w:rPr>
                <w:rFonts w:asciiTheme="minorHAnsi" w:hAnsiTheme="minorHAnsi"/>
              </w:rPr>
            </w:pPr>
            <w:r w:rsidRPr="00EF5318">
              <w:rPr>
                <w:rFonts w:asciiTheme="minorHAnsi" w:eastAsia="Questrial" w:hAnsiTheme="minorHAnsi" w:cs="Questrial"/>
                <w:sz w:val="18"/>
                <w:szCs w:val="18"/>
              </w:rPr>
              <w:t xml:space="preserve">discussion of the importance of natural vegetation and natural resources to people </w:t>
            </w:r>
            <w:proofErr w:type="spellStart"/>
            <w:r w:rsidRPr="00EF5318">
              <w:rPr>
                <w:rFonts w:asciiTheme="minorHAnsi" w:eastAsia="Questrial" w:hAnsiTheme="minorHAnsi" w:cs="Questrial"/>
                <w:sz w:val="18"/>
                <w:szCs w:val="18"/>
              </w:rPr>
              <w:t>eg</w:t>
            </w:r>
            <w:proofErr w:type="spellEnd"/>
            <w:r w:rsidRPr="00EF5318">
              <w:rPr>
                <w:rFonts w:asciiTheme="minorHAnsi" w:eastAsia="Questrial" w:hAnsiTheme="minorHAnsi" w:cs="Questrial"/>
                <w:sz w:val="18"/>
                <w:szCs w:val="18"/>
              </w:rPr>
              <w:t xml:space="preserve"> provision of food, medicine, fuel, timbers, fibres, metals </w:t>
            </w:r>
            <w:r w:rsidRPr="00EF5318">
              <w:rPr>
                <w:rFonts w:asciiTheme="minorHAnsi" w:hAnsiTheme="minorHAnsi"/>
                <w:noProof/>
              </w:rPr>
              <w:drawing>
                <wp:inline distT="0" distB="0" distL="0" distR="0" wp14:anchorId="4AAE731E" wp14:editId="21831314">
                  <wp:extent cx="123825" cy="152400"/>
                  <wp:effectExtent l="0" t="0" r="0" b="0"/>
                  <wp:docPr id="18" name="image28.png" descr="F"/>
                  <wp:cNvGraphicFramePr/>
                  <a:graphic xmlns:a="http://schemas.openxmlformats.org/drawingml/2006/main">
                    <a:graphicData uri="http://schemas.openxmlformats.org/drawingml/2006/picture">
                      <pic:pic xmlns:pic="http://schemas.openxmlformats.org/drawingml/2006/picture">
                        <pic:nvPicPr>
                          <pic:cNvPr id="0" name="image28.png" descr="F"/>
                          <pic:cNvPicPr preferRelativeResize="0"/>
                        </pic:nvPicPr>
                        <pic:blipFill>
                          <a:blip r:embed="rId21"/>
                          <a:srcRect/>
                          <a:stretch>
                            <a:fillRect/>
                          </a:stretch>
                        </pic:blipFill>
                        <pic:spPr>
                          <a:xfrm>
                            <a:off x="0" y="0"/>
                            <a:ext cx="123825" cy="152400"/>
                          </a:xfrm>
                          <a:prstGeom prst="rect">
                            <a:avLst/>
                          </a:prstGeom>
                          <a:ln/>
                        </pic:spPr>
                      </pic:pic>
                    </a:graphicData>
                  </a:graphic>
                </wp:inline>
              </w:drawing>
            </w:r>
            <w:r w:rsidRPr="00EF5318">
              <w:rPr>
                <w:rFonts w:asciiTheme="minorHAnsi" w:eastAsia="Questrial" w:hAnsiTheme="minorHAnsi" w:cs="Questrial"/>
                <w:sz w:val="18"/>
                <w:szCs w:val="18"/>
              </w:rPr>
              <w:t> </w:t>
            </w:r>
            <w:r w:rsidRPr="00EF5318">
              <w:rPr>
                <w:rFonts w:asciiTheme="minorHAnsi" w:hAnsiTheme="minorHAnsi"/>
                <w:noProof/>
              </w:rPr>
              <w:drawing>
                <wp:inline distT="0" distB="0" distL="0" distR="0" wp14:anchorId="3C7F9D30" wp14:editId="06BE19C0">
                  <wp:extent cx="152400" cy="152400"/>
                  <wp:effectExtent l="0" t="0" r="0" b="0"/>
                  <wp:docPr id="19" name="image29.png" descr="L"/>
                  <wp:cNvGraphicFramePr/>
                  <a:graphic xmlns:a="http://schemas.openxmlformats.org/drawingml/2006/main">
                    <a:graphicData uri="http://schemas.openxmlformats.org/drawingml/2006/picture">
                      <pic:pic xmlns:pic="http://schemas.openxmlformats.org/drawingml/2006/picture">
                        <pic:nvPicPr>
                          <pic:cNvPr id="0" name="image29.png" descr="L"/>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45EE9006" wp14:editId="6C1815A3">
                  <wp:extent cx="152400" cy="152400"/>
                  <wp:effectExtent l="0" t="0" r="0" b="0"/>
                  <wp:docPr id="21" name="image31.png" descr="WE"/>
                  <wp:cNvGraphicFramePr/>
                  <a:graphic xmlns:a="http://schemas.openxmlformats.org/drawingml/2006/main">
                    <a:graphicData uri="http://schemas.openxmlformats.org/drawingml/2006/picture">
                      <pic:pic xmlns:pic="http://schemas.openxmlformats.org/drawingml/2006/picture">
                        <pic:nvPicPr>
                          <pic:cNvPr id="0" name="image31.png" descr="WE"/>
                          <pic:cNvPicPr preferRelativeResize="0"/>
                        </pic:nvPicPr>
                        <pic:blipFill>
                          <a:blip r:embed="rId24"/>
                          <a:srcRect/>
                          <a:stretch>
                            <a:fillRect/>
                          </a:stretch>
                        </pic:blipFill>
                        <pic:spPr>
                          <a:xfrm>
                            <a:off x="0" y="0"/>
                            <a:ext cx="152400" cy="152400"/>
                          </a:xfrm>
                          <a:prstGeom prst="rect">
                            <a:avLst/>
                          </a:prstGeom>
                          <a:ln/>
                        </pic:spPr>
                      </pic:pic>
                    </a:graphicData>
                  </a:graphic>
                </wp:inline>
              </w:drawing>
            </w:r>
          </w:p>
          <w:p w:rsidR="00E020EE" w:rsidRPr="00EF5318" w:rsidRDefault="00E020EE">
            <w:pPr>
              <w:rPr>
                <w:rFonts w:asciiTheme="minorHAnsi" w:hAnsiTheme="minorHAnsi"/>
              </w:rPr>
            </w:pPr>
          </w:p>
          <w:p w:rsidR="00E020EE" w:rsidRPr="00EF5318" w:rsidRDefault="00622C0C">
            <w:pPr>
              <w:ind w:left="360"/>
              <w:rPr>
                <w:rFonts w:asciiTheme="minorHAnsi" w:hAnsiTheme="minorHAnsi"/>
              </w:rPr>
            </w:pPr>
            <w:r w:rsidRPr="00EF5318">
              <w:rPr>
                <w:rFonts w:asciiTheme="minorHAnsi" w:eastAsia="Questrial" w:hAnsiTheme="minorHAnsi" w:cs="Questrial"/>
                <w:b/>
                <w:sz w:val="20"/>
                <w:szCs w:val="20"/>
              </w:rPr>
              <w:t>Perception of environments</w:t>
            </w:r>
          </w:p>
          <w:p w:rsidR="00E020EE" w:rsidRPr="00EF5318" w:rsidRDefault="00622C0C">
            <w:pPr>
              <w:ind w:left="360"/>
              <w:rPr>
                <w:rFonts w:asciiTheme="minorHAnsi" w:hAnsiTheme="minorHAnsi"/>
              </w:rPr>
            </w:pPr>
            <w:r w:rsidRPr="00EF5318">
              <w:rPr>
                <w:rFonts w:asciiTheme="minorHAnsi" w:eastAsia="Questrial" w:hAnsiTheme="minorHAnsi" w:cs="Questrial"/>
                <w:sz w:val="18"/>
                <w:szCs w:val="18"/>
              </w:rPr>
              <w:t>Students:</w:t>
            </w:r>
          </w:p>
          <w:p w:rsidR="00E020EE" w:rsidRPr="00EF5318" w:rsidRDefault="00622C0C">
            <w:pPr>
              <w:numPr>
                <w:ilvl w:val="0"/>
                <w:numId w:val="2"/>
              </w:numPr>
              <w:ind w:hanging="360"/>
              <w:rPr>
                <w:rFonts w:asciiTheme="minorHAnsi" w:hAnsiTheme="minorHAnsi"/>
              </w:rPr>
            </w:pPr>
            <w:r w:rsidRPr="00EF5318">
              <w:rPr>
                <w:rFonts w:asciiTheme="minorHAnsi" w:eastAsia="Questrial" w:hAnsiTheme="minorHAnsi" w:cs="Questrial"/>
                <w:sz w:val="18"/>
                <w:szCs w:val="18"/>
              </w:rPr>
              <w:t>investigate the ways people, including Aboriginal and Torres Strait Islander Peoples, value environments, for example: (ACHGK022, ACHGK023, ACHGK024) </w:t>
            </w:r>
            <w:r w:rsidRPr="00EF5318">
              <w:rPr>
                <w:rFonts w:asciiTheme="minorHAnsi" w:hAnsiTheme="minorHAnsi"/>
                <w:noProof/>
              </w:rPr>
              <w:drawing>
                <wp:inline distT="0" distB="0" distL="0" distR="0" wp14:anchorId="7302F7C9" wp14:editId="53E8D7AC">
                  <wp:extent cx="152400" cy="152400"/>
                  <wp:effectExtent l="0" t="0" r="0" b="0"/>
                  <wp:docPr id="22" name="image32.png" descr="AHC"/>
                  <wp:cNvGraphicFramePr/>
                  <a:graphic xmlns:a="http://schemas.openxmlformats.org/drawingml/2006/main">
                    <a:graphicData uri="http://schemas.openxmlformats.org/drawingml/2006/picture">
                      <pic:pic xmlns:pic="http://schemas.openxmlformats.org/drawingml/2006/picture">
                        <pic:nvPicPr>
                          <pic:cNvPr id="0" name="image32.png" descr="AHC"/>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p w:rsidR="00E020EE" w:rsidRPr="00EF5318" w:rsidRDefault="00622C0C">
            <w:pPr>
              <w:numPr>
                <w:ilvl w:val="0"/>
                <w:numId w:val="4"/>
              </w:numPr>
              <w:ind w:hanging="360"/>
              <w:rPr>
                <w:rFonts w:asciiTheme="minorHAnsi" w:hAnsiTheme="minorHAnsi"/>
              </w:rPr>
            </w:pPr>
            <w:r w:rsidRPr="00EF5318">
              <w:rPr>
                <w:rFonts w:asciiTheme="minorHAnsi" w:eastAsia="Questrial" w:hAnsiTheme="minorHAnsi" w:cs="Questrial"/>
                <w:sz w:val="18"/>
                <w:szCs w:val="18"/>
              </w:rPr>
              <w:t xml:space="preserve">discussion of why people value environments differently </w:t>
            </w:r>
            <w:proofErr w:type="spellStart"/>
            <w:r w:rsidRPr="00EF5318">
              <w:rPr>
                <w:rFonts w:asciiTheme="minorHAnsi" w:eastAsia="Questrial" w:hAnsiTheme="minorHAnsi" w:cs="Questrial"/>
                <w:sz w:val="18"/>
                <w:szCs w:val="18"/>
              </w:rPr>
              <w:t>eg</w:t>
            </w:r>
            <w:proofErr w:type="spellEnd"/>
            <w:r w:rsidRPr="00EF5318">
              <w:rPr>
                <w:rFonts w:asciiTheme="minorHAnsi" w:eastAsia="Questrial" w:hAnsiTheme="minorHAnsi" w:cs="Questrial"/>
                <w:sz w:val="18"/>
                <w:szCs w:val="18"/>
              </w:rPr>
              <w:t xml:space="preserve"> cultural, agricultural, commercial, recreational values </w:t>
            </w:r>
            <w:r w:rsidRPr="00EF5318">
              <w:rPr>
                <w:rFonts w:asciiTheme="minorHAnsi" w:hAnsiTheme="minorHAnsi"/>
                <w:noProof/>
              </w:rPr>
              <w:drawing>
                <wp:inline distT="0" distB="0" distL="0" distR="0" wp14:anchorId="26A6D2DA" wp14:editId="68F3C837">
                  <wp:extent cx="152400" cy="152400"/>
                  <wp:effectExtent l="0" t="0" r="0" b="0"/>
                  <wp:docPr id="23" name="image33.png" descr="SE"/>
                  <wp:cNvGraphicFramePr/>
                  <a:graphic xmlns:a="http://schemas.openxmlformats.org/drawingml/2006/main">
                    <a:graphicData uri="http://schemas.openxmlformats.org/drawingml/2006/picture">
                      <pic:pic xmlns:pic="http://schemas.openxmlformats.org/drawingml/2006/picture">
                        <pic:nvPicPr>
                          <pic:cNvPr id="0" name="image33.png" descr="SE"/>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6B54C9B5" wp14:editId="2ECB1BE4">
                  <wp:extent cx="152400" cy="152400"/>
                  <wp:effectExtent l="0" t="0" r="0" b="0"/>
                  <wp:docPr id="24" name="image34.png" descr="WE"/>
                  <wp:cNvGraphicFramePr/>
                  <a:graphic xmlns:a="http://schemas.openxmlformats.org/drawingml/2006/main">
                    <a:graphicData uri="http://schemas.openxmlformats.org/drawingml/2006/picture">
                      <pic:pic xmlns:pic="http://schemas.openxmlformats.org/drawingml/2006/picture">
                        <pic:nvPicPr>
                          <pic:cNvPr id="0" name="image34.png" descr="WE"/>
                          <pic:cNvPicPr preferRelativeResize="0"/>
                        </pic:nvPicPr>
                        <pic:blipFill>
                          <a:blip r:embed="rId24"/>
                          <a:srcRect/>
                          <a:stretch>
                            <a:fillRect/>
                          </a:stretch>
                        </pic:blipFill>
                        <pic:spPr>
                          <a:xfrm>
                            <a:off x="0" y="0"/>
                            <a:ext cx="152400" cy="152400"/>
                          </a:xfrm>
                          <a:prstGeom prst="rect">
                            <a:avLst/>
                          </a:prstGeom>
                          <a:ln/>
                        </pic:spPr>
                      </pic:pic>
                    </a:graphicData>
                  </a:graphic>
                </wp:inline>
              </w:drawing>
            </w:r>
          </w:p>
          <w:p w:rsidR="00E020EE" w:rsidRPr="00EF5318" w:rsidRDefault="00622C0C">
            <w:pPr>
              <w:numPr>
                <w:ilvl w:val="0"/>
                <w:numId w:val="4"/>
              </w:numPr>
              <w:ind w:hanging="360"/>
              <w:rPr>
                <w:rFonts w:asciiTheme="minorHAnsi" w:hAnsiTheme="minorHAnsi"/>
              </w:rPr>
            </w:pPr>
            <w:r w:rsidRPr="00EF5318">
              <w:rPr>
                <w:rFonts w:asciiTheme="minorHAnsi" w:eastAsia="Questrial" w:hAnsiTheme="minorHAnsi" w:cs="Questrial"/>
                <w:sz w:val="18"/>
                <w:szCs w:val="18"/>
              </w:rPr>
              <w:t>description of how </w:t>
            </w:r>
            <w:hyperlink r:id="rId26">
              <w:r w:rsidRPr="00EF5318">
                <w:rPr>
                  <w:rFonts w:asciiTheme="minorHAnsi" w:hAnsiTheme="minorHAnsi"/>
                  <w:sz w:val="18"/>
                  <w:szCs w:val="18"/>
                </w:rPr>
                <w:t>custodial responsibility</w:t>
              </w:r>
            </w:hyperlink>
            <w:r w:rsidRPr="00EF5318">
              <w:rPr>
                <w:rFonts w:asciiTheme="minorHAnsi" w:eastAsia="Questrial" w:hAnsiTheme="minorHAnsi" w:cs="Questrial"/>
                <w:sz w:val="18"/>
                <w:szCs w:val="18"/>
              </w:rPr>
              <w:t> for </w:t>
            </w:r>
            <w:hyperlink r:id="rId27">
              <w:r w:rsidRPr="00EF5318">
                <w:rPr>
                  <w:rFonts w:asciiTheme="minorHAnsi" w:hAnsiTheme="minorHAnsi"/>
                  <w:sz w:val="18"/>
                  <w:szCs w:val="18"/>
                </w:rPr>
                <w:t>Country/Place</w:t>
              </w:r>
            </w:hyperlink>
            <w:r w:rsidRPr="00EF5318">
              <w:rPr>
                <w:rFonts w:asciiTheme="minorHAnsi" w:eastAsia="Questrial" w:hAnsiTheme="minorHAnsi" w:cs="Questrial"/>
                <w:sz w:val="18"/>
                <w:szCs w:val="18"/>
              </w:rPr>
              <w:t> influences Aboriginal and Torres Strait Islander Peoples’ views of the environment </w:t>
            </w:r>
            <w:r w:rsidRPr="00EF5318">
              <w:rPr>
                <w:rFonts w:asciiTheme="minorHAnsi" w:hAnsiTheme="minorHAnsi"/>
                <w:noProof/>
              </w:rPr>
              <w:drawing>
                <wp:inline distT="0" distB="0" distL="0" distR="0" wp14:anchorId="40F9CC53" wp14:editId="4A206577">
                  <wp:extent cx="152400" cy="152400"/>
                  <wp:effectExtent l="0" t="0" r="0" b="0"/>
                  <wp:docPr id="25" name="image35.png" descr="AHC"/>
                  <wp:cNvGraphicFramePr/>
                  <a:graphic xmlns:a="http://schemas.openxmlformats.org/drawingml/2006/main">
                    <a:graphicData uri="http://schemas.openxmlformats.org/drawingml/2006/picture">
                      <pic:pic xmlns:pic="http://schemas.openxmlformats.org/drawingml/2006/picture">
                        <pic:nvPicPr>
                          <pic:cNvPr id="0" name="image35.png" descr="AHC"/>
                          <pic:cNvPicPr preferRelativeResize="0"/>
                        </pic:nvPicPr>
                        <pic:blipFill>
                          <a:blip r:embed="rId25"/>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57E173D9" wp14:editId="7F264211">
                  <wp:extent cx="152400" cy="152400"/>
                  <wp:effectExtent l="0" t="0" r="0" b="0"/>
                  <wp:docPr id="26" name="image36.png" descr="SE"/>
                  <wp:cNvGraphicFramePr/>
                  <a:graphic xmlns:a="http://schemas.openxmlformats.org/drawingml/2006/main">
                    <a:graphicData uri="http://schemas.openxmlformats.org/drawingml/2006/picture">
                      <pic:pic xmlns:pic="http://schemas.openxmlformats.org/drawingml/2006/picture">
                        <pic:nvPicPr>
                          <pic:cNvPr id="0" name="image36.png" descr="SE"/>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79C17823" wp14:editId="0E2AE18F">
                  <wp:extent cx="152400" cy="152400"/>
                  <wp:effectExtent l="0" t="0" r="0" b="0"/>
                  <wp:docPr id="27" name="image37.png" descr="L"/>
                  <wp:cNvGraphicFramePr/>
                  <a:graphic xmlns:a="http://schemas.openxmlformats.org/drawingml/2006/main">
                    <a:graphicData uri="http://schemas.openxmlformats.org/drawingml/2006/picture">
                      <pic:pic xmlns:pic="http://schemas.openxmlformats.org/drawingml/2006/picture">
                        <pic:nvPicPr>
                          <pic:cNvPr id="0" name="image37.png" descr="L"/>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E020EE" w:rsidRPr="00EF5318" w:rsidRDefault="00E020EE">
            <w:pPr>
              <w:rPr>
                <w:rFonts w:asciiTheme="minorHAnsi" w:hAnsiTheme="minorHAnsi"/>
              </w:rPr>
            </w:pPr>
          </w:p>
          <w:p w:rsidR="00E020EE" w:rsidRPr="00EF5318" w:rsidRDefault="00622C0C">
            <w:pPr>
              <w:ind w:left="360"/>
              <w:rPr>
                <w:rFonts w:asciiTheme="minorHAnsi" w:hAnsiTheme="minorHAnsi"/>
              </w:rPr>
            </w:pPr>
            <w:r w:rsidRPr="00EF5318">
              <w:rPr>
                <w:rFonts w:asciiTheme="minorHAnsi" w:eastAsia="Questrial" w:hAnsiTheme="minorHAnsi" w:cs="Questrial"/>
                <w:b/>
                <w:sz w:val="20"/>
                <w:szCs w:val="20"/>
              </w:rPr>
              <w:t>Protection of environments</w:t>
            </w:r>
          </w:p>
          <w:p w:rsidR="00E020EE" w:rsidRPr="00EF5318" w:rsidRDefault="00622C0C">
            <w:pPr>
              <w:ind w:left="360"/>
              <w:rPr>
                <w:rFonts w:asciiTheme="minorHAnsi" w:hAnsiTheme="minorHAnsi"/>
              </w:rPr>
            </w:pPr>
            <w:r w:rsidRPr="00EF5318">
              <w:rPr>
                <w:rFonts w:asciiTheme="minorHAnsi" w:eastAsia="Questrial" w:hAnsiTheme="minorHAnsi" w:cs="Questrial"/>
                <w:sz w:val="18"/>
                <w:szCs w:val="18"/>
              </w:rPr>
              <w:t>Students:</w:t>
            </w:r>
          </w:p>
          <w:p w:rsidR="00E020EE" w:rsidRPr="00EF5318" w:rsidRDefault="00622C0C">
            <w:pPr>
              <w:numPr>
                <w:ilvl w:val="0"/>
                <w:numId w:val="7"/>
              </w:numPr>
              <w:ind w:hanging="360"/>
              <w:rPr>
                <w:rFonts w:asciiTheme="minorHAnsi" w:hAnsiTheme="minorHAnsi"/>
              </w:rPr>
            </w:pPr>
            <w:r w:rsidRPr="00EF5318">
              <w:rPr>
                <w:rFonts w:asciiTheme="minorHAnsi" w:eastAsia="Questrial" w:hAnsiTheme="minorHAnsi" w:cs="Questrial"/>
                <w:sz w:val="18"/>
                <w:szCs w:val="18"/>
              </w:rPr>
              <w:t>investigate sustainable practices that protect environments, including those of Aboriginal and Torres Strait Islander Peoples, for example:  (ACHGK023, ACHGK024, ACHGK025) </w:t>
            </w:r>
            <w:r w:rsidRPr="00EF5318">
              <w:rPr>
                <w:rFonts w:asciiTheme="minorHAnsi" w:hAnsiTheme="minorHAnsi"/>
                <w:noProof/>
              </w:rPr>
              <w:drawing>
                <wp:inline distT="0" distB="0" distL="0" distR="0" wp14:anchorId="1E1BF4C2" wp14:editId="318966BB">
                  <wp:extent cx="152400" cy="152400"/>
                  <wp:effectExtent l="0" t="0" r="0" b="0"/>
                  <wp:docPr id="28" name="image38.png" descr="AHC"/>
                  <wp:cNvGraphicFramePr/>
                  <a:graphic xmlns:a="http://schemas.openxmlformats.org/drawingml/2006/main">
                    <a:graphicData uri="http://schemas.openxmlformats.org/drawingml/2006/picture">
                      <pic:pic xmlns:pic="http://schemas.openxmlformats.org/drawingml/2006/picture">
                        <pic:nvPicPr>
                          <pic:cNvPr id="0" name="image38.png" descr="AHC"/>
                          <pic:cNvPicPr preferRelativeResize="0"/>
                        </pic:nvPicPr>
                        <pic:blipFill>
                          <a:blip r:embed="rId25"/>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7F36ECDF" wp14:editId="792A1826">
                  <wp:extent cx="152400" cy="152400"/>
                  <wp:effectExtent l="0" t="0" r="0" b="0"/>
                  <wp:docPr id="1" name="image01.png" descr="SE"/>
                  <wp:cNvGraphicFramePr/>
                  <a:graphic xmlns:a="http://schemas.openxmlformats.org/drawingml/2006/main">
                    <a:graphicData uri="http://schemas.openxmlformats.org/drawingml/2006/picture">
                      <pic:pic xmlns:pic="http://schemas.openxmlformats.org/drawingml/2006/picture">
                        <pic:nvPicPr>
                          <pic:cNvPr id="0" name="image01.png" descr="SE"/>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E020EE" w:rsidRPr="00EF5318" w:rsidRDefault="00622C0C">
            <w:pPr>
              <w:numPr>
                <w:ilvl w:val="0"/>
                <w:numId w:val="10"/>
              </w:numPr>
              <w:ind w:hanging="360"/>
              <w:rPr>
                <w:rFonts w:asciiTheme="minorHAnsi" w:hAnsiTheme="minorHAnsi"/>
              </w:rPr>
            </w:pPr>
            <w:r w:rsidRPr="00EF5318">
              <w:rPr>
                <w:rFonts w:asciiTheme="minorHAnsi" w:eastAsia="Questrial" w:hAnsiTheme="minorHAnsi" w:cs="Questrial"/>
                <w:sz w:val="18"/>
                <w:szCs w:val="18"/>
              </w:rPr>
              <w:t xml:space="preserve">examination of how environments can be used sustainably </w:t>
            </w:r>
            <w:proofErr w:type="spellStart"/>
            <w:r w:rsidRPr="00EF5318">
              <w:rPr>
                <w:rFonts w:asciiTheme="minorHAnsi" w:eastAsia="Questrial" w:hAnsiTheme="minorHAnsi" w:cs="Questrial"/>
                <w:sz w:val="18"/>
                <w:szCs w:val="18"/>
              </w:rPr>
              <w:t>eg</w:t>
            </w:r>
            <w:proofErr w:type="spellEnd"/>
            <w:r w:rsidRPr="00EF5318">
              <w:rPr>
                <w:rFonts w:asciiTheme="minorHAnsi" w:eastAsia="Questrial" w:hAnsiTheme="minorHAnsi" w:cs="Questrial"/>
                <w:sz w:val="18"/>
                <w:szCs w:val="18"/>
              </w:rPr>
              <w:t xml:space="preserve"> sustainable agricultural, commercial and recreational practices </w:t>
            </w:r>
            <w:r w:rsidRPr="00EF5318">
              <w:rPr>
                <w:rFonts w:asciiTheme="minorHAnsi" w:hAnsiTheme="minorHAnsi"/>
                <w:noProof/>
              </w:rPr>
              <w:drawing>
                <wp:inline distT="0" distB="0" distL="0" distR="0" wp14:anchorId="5EED74A5" wp14:editId="56A0CE1C">
                  <wp:extent cx="152400" cy="152400"/>
                  <wp:effectExtent l="0" t="0" r="0" b="0"/>
                  <wp:docPr id="2" name="image02.png" descr="SE"/>
                  <wp:cNvGraphicFramePr/>
                  <a:graphic xmlns:a="http://schemas.openxmlformats.org/drawingml/2006/main">
                    <a:graphicData uri="http://schemas.openxmlformats.org/drawingml/2006/picture">
                      <pic:pic xmlns:pic="http://schemas.openxmlformats.org/drawingml/2006/picture">
                        <pic:nvPicPr>
                          <pic:cNvPr id="0" name="image02.png" descr="SE"/>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E020EE" w:rsidRPr="00EF5318" w:rsidRDefault="00622C0C">
            <w:pPr>
              <w:numPr>
                <w:ilvl w:val="0"/>
                <w:numId w:val="10"/>
              </w:numPr>
              <w:ind w:hanging="360"/>
              <w:rPr>
                <w:rFonts w:asciiTheme="minorHAnsi" w:hAnsiTheme="minorHAnsi"/>
              </w:rPr>
            </w:pPr>
            <w:r w:rsidRPr="00EF5318">
              <w:rPr>
                <w:rFonts w:asciiTheme="minorHAnsi" w:eastAsia="Questrial" w:hAnsiTheme="minorHAnsi" w:cs="Questrial"/>
                <w:sz w:val="18"/>
                <w:szCs w:val="18"/>
              </w:rPr>
              <w:t>discussion of ways waste can be managed sustainably </w:t>
            </w:r>
            <w:r w:rsidRPr="00EF5318">
              <w:rPr>
                <w:rFonts w:asciiTheme="minorHAnsi" w:hAnsiTheme="minorHAnsi"/>
                <w:noProof/>
              </w:rPr>
              <w:drawing>
                <wp:inline distT="0" distB="0" distL="0" distR="0" wp14:anchorId="720FDEC9" wp14:editId="65E2C452">
                  <wp:extent cx="152400" cy="152400"/>
                  <wp:effectExtent l="0" t="0" r="0" b="0"/>
                  <wp:docPr id="3" name="image05.png" descr="VR"/>
                  <wp:cNvGraphicFramePr/>
                  <a:graphic xmlns:a="http://schemas.openxmlformats.org/drawingml/2006/main">
                    <a:graphicData uri="http://schemas.openxmlformats.org/drawingml/2006/picture">
                      <pic:pic xmlns:pic="http://schemas.openxmlformats.org/drawingml/2006/picture">
                        <pic:nvPicPr>
                          <pic:cNvPr id="0" name="image05.png" descr="VR"/>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EF5318">
              <w:rPr>
                <w:rFonts w:asciiTheme="minorHAnsi" w:eastAsia="Questrial" w:hAnsiTheme="minorHAnsi" w:cs="Questrial"/>
                <w:sz w:val="18"/>
                <w:szCs w:val="18"/>
              </w:rPr>
              <w:t> </w:t>
            </w:r>
            <w:r w:rsidRPr="00EF5318">
              <w:rPr>
                <w:rFonts w:asciiTheme="minorHAnsi" w:hAnsiTheme="minorHAnsi"/>
                <w:noProof/>
              </w:rPr>
              <w:drawing>
                <wp:inline distT="0" distB="0" distL="0" distR="0" wp14:anchorId="47926F01" wp14:editId="57B964CF">
                  <wp:extent cx="152400" cy="152400"/>
                  <wp:effectExtent l="0" t="0" r="0" b="0"/>
                  <wp:docPr id="4" name="image07.png" descr="SE"/>
                  <wp:cNvGraphicFramePr/>
                  <a:graphic xmlns:a="http://schemas.openxmlformats.org/drawingml/2006/main">
                    <a:graphicData uri="http://schemas.openxmlformats.org/drawingml/2006/picture">
                      <pic:pic xmlns:pic="http://schemas.openxmlformats.org/drawingml/2006/picture">
                        <pic:nvPicPr>
                          <pic:cNvPr id="0" name="image07.png" descr="SE"/>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7E5D452B" wp14:editId="5B337902">
                  <wp:extent cx="152400" cy="152400"/>
                  <wp:effectExtent l="0" t="0" r="0" b="0"/>
                  <wp:docPr id="5" name="image09.png" descr="CC"/>
                  <wp:cNvGraphicFramePr/>
                  <a:graphic xmlns:a="http://schemas.openxmlformats.org/drawingml/2006/main">
                    <a:graphicData uri="http://schemas.openxmlformats.org/drawingml/2006/picture">
                      <pic:pic xmlns:pic="http://schemas.openxmlformats.org/drawingml/2006/picture">
                        <pic:nvPicPr>
                          <pic:cNvPr id="0" name="image09.png" descr="CC"/>
                          <pic:cNvPicPr preferRelativeResize="0"/>
                        </pic:nvPicPr>
                        <pic:blipFill>
                          <a:blip r:embed="rId28"/>
                          <a:srcRect/>
                          <a:stretch>
                            <a:fillRect/>
                          </a:stretch>
                        </pic:blipFill>
                        <pic:spPr>
                          <a:xfrm>
                            <a:off x="0" y="0"/>
                            <a:ext cx="152400" cy="152400"/>
                          </a:xfrm>
                          <a:prstGeom prst="rect">
                            <a:avLst/>
                          </a:prstGeom>
                          <a:ln/>
                        </pic:spPr>
                      </pic:pic>
                    </a:graphicData>
                  </a:graphic>
                </wp:inline>
              </w:drawing>
            </w:r>
          </w:p>
          <w:p w:rsidR="00E020EE" w:rsidRPr="00EF5318" w:rsidRDefault="00622C0C">
            <w:pPr>
              <w:numPr>
                <w:ilvl w:val="0"/>
                <w:numId w:val="10"/>
              </w:numPr>
              <w:ind w:hanging="360"/>
              <w:rPr>
                <w:rFonts w:asciiTheme="minorHAnsi" w:hAnsiTheme="minorHAnsi"/>
              </w:rPr>
            </w:pPr>
            <w:r w:rsidRPr="00EF5318">
              <w:rPr>
                <w:rFonts w:asciiTheme="minorHAnsi" w:eastAsia="Questrial" w:hAnsiTheme="minorHAnsi" w:cs="Questrial"/>
                <w:sz w:val="18"/>
                <w:szCs w:val="18"/>
              </w:rPr>
              <w:t xml:space="preserve">examination of how the practices of Aboriginal and Torres Strait Islander Peoples support the sustainable use of environments </w:t>
            </w:r>
            <w:proofErr w:type="spellStart"/>
            <w:r w:rsidRPr="00EF5318">
              <w:rPr>
                <w:rFonts w:asciiTheme="minorHAnsi" w:eastAsia="Questrial" w:hAnsiTheme="minorHAnsi" w:cs="Questrial"/>
                <w:sz w:val="18"/>
                <w:szCs w:val="18"/>
              </w:rPr>
              <w:t>eg</w:t>
            </w:r>
            <w:proofErr w:type="spellEnd"/>
            <w:r w:rsidRPr="00EF5318">
              <w:rPr>
                <w:rFonts w:asciiTheme="minorHAnsi" w:eastAsia="Questrial" w:hAnsiTheme="minorHAnsi" w:cs="Questrial"/>
                <w:sz w:val="18"/>
                <w:szCs w:val="18"/>
              </w:rPr>
              <w:t xml:space="preserve"> use of resources </w:t>
            </w:r>
            <w:r w:rsidRPr="00EF5318">
              <w:rPr>
                <w:rFonts w:asciiTheme="minorHAnsi" w:hAnsiTheme="minorHAnsi"/>
                <w:noProof/>
              </w:rPr>
              <w:drawing>
                <wp:inline distT="0" distB="0" distL="0" distR="0" wp14:anchorId="60B61B44" wp14:editId="4540DBDD">
                  <wp:extent cx="152400" cy="152400"/>
                  <wp:effectExtent l="0" t="0" r="0" b="0"/>
                  <wp:docPr id="6" name="image12.png" descr="AHC"/>
                  <wp:cNvGraphicFramePr/>
                  <a:graphic xmlns:a="http://schemas.openxmlformats.org/drawingml/2006/main">
                    <a:graphicData uri="http://schemas.openxmlformats.org/drawingml/2006/picture">
                      <pic:pic xmlns:pic="http://schemas.openxmlformats.org/drawingml/2006/picture">
                        <pic:nvPicPr>
                          <pic:cNvPr id="0" name="image12.png" descr="AHC"/>
                          <pic:cNvPicPr preferRelativeResize="0"/>
                        </pic:nvPicPr>
                        <pic:blipFill>
                          <a:blip r:embed="rId25"/>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643F9728" wp14:editId="7696CC9E">
                  <wp:extent cx="152400" cy="152400"/>
                  <wp:effectExtent l="0" t="0" r="0" b="0"/>
                  <wp:docPr id="7" name="image13.png" descr="SE"/>
                  <wp:cNvGraphicFramePr/>
                  <a:graphic xmlns:a="http://schemas.openxmlformats.org/drawingml/2006/main">
                    <a:graphicData uri="http://schemas.openxmlformats.org/drawingml/2006/picture">
                      <pic:pic xmlns:pic="http://schemas.openxmlformats.org/drawingml/2006/picture">
                        <pic:nvPicPr>
                          <pic:cNvPr id="0" name="image13.png" descr="SE"/>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EF5318">
              <w:rPr>
                <w:rFonts w:asciiTheme="minorHAnsi" w:hAnsiTheme="minorHAnsi"/>
                <w:noProof/>
              </w:rPr>
              <w:drawing>
                <wp:inline distT="0" distB="0" distL="0" distR="0" wp14:anchorId="1234C99B" wp14:editId="0E26EAB2">
                  <wp:extent cx="152400" cy="152400"/>
                  <wp:effectExtent l="0" t="0" r="0" b="0"/>
                  <wp:docPr id="8" name="image15.png" descr="CCT"/>
                  <wp:cNvGraphicFramePr/>
                  <a:graphic xmlns:a="http://schemas.openxmlformats.org/drawingml/2006/main">
                    <a:graphicData uri="http://schemas.openxmlformats.org/drawingml/2006/picture">
                      <pic:pic xmlns:pic="http://schemas.openxmlformats.org/drawingml/2006/picture">
                        <pic:nvPicPr>
                          <pic:cNvPr id="0" name="image15.png" descr="CCT"/>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E020EE" w:rsidRPr="00EF5318" w:rsidRDefault="00E020EE">
            <w:pPr>
              <w:rPr>
                <w:rFonts w:asciiTheme="minorHAnsi" w:hAnsiTheme="minorHAnsi"/>
              </w:rPr>
            </w:pPr>
          </w:p>
        </w:tc>
      </w:tr>
    </w:tbl>
    <w:p w:rsidR="00E020EE" w:rsidRPr="00EF5318" w:rsidRDefault="00E020EE">
      <w:pPr>
        <w:rPr>
          <w:rFonts w:asciiTheme="minorHAnsi" w:hAnsiTheme="minorHAnsi"/>
        </w:rPr>
      </w:pPr>
    </w:p>
    <w:p w:rsidR="00622C0C" w:rsidRPr="00EF5318" w:rsidRDefault="00622C0C">
      <w:pPr>
        <w:rPr>
          <w:rFonts w:asciiTheme="minorHAnsi" w:hAnsiTheme="minorHAnsi"/>
        </w:rPr>
      </w:pPr>
    </w:p>
    <w:p w:rsidR="00E020EE" w:rsidRPr="00EF5318" w:rsidRDefault="00E020EE">
      <w:pPr>
        <w:rPr>
          <w:rFonts w:asciiTheme="minorHAnsi" w:hAnsiTheme="minorHAnsi"/>
        </w:rPr>
      </w:pPr>
    </w:p>
    <w:tbl>
      <w:tblPr>
        <w:tblStyle w:val="a4"/>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E020EE" w:rsidRPr="00EF5318">
        <w:trPr>
          <w:trHeight w:val="400"/>
        </w:trPr>
        <w:tc>
          <w:tcPr>
            <w:tcW w:w="14693" w:type="dxa"/>
            <w:gridSpan w:val="6"/>
            <w:shd w:val="clear" w:color="auto" w:fill="00B0F0"/>
            <w:vAlign w:val="center"/>
          </w:tcPr>
          <w:p w:rsidR="00E020EE" w:rsidRPr="00EF5318" w:rsidRDefault="00622C0C">
            <w:pPr>
              <w:spacing w:after="0" w:line="240" w:lineRule="auto"/>
              <w:jc w:val="center"/>
              <w:rPr>
                <w:rFonts w:asciiTheme="minorHAnsi" w:hAnsiTheme="minorHAnsi"/>
              </w:rPr>
            </w:pPr>
            <w:r w:rsidRPr="00EF5318">
              <w:rPr>
                <w:rFonts w:asciiTheme="minorHAnsi" w:eastAsia="Questrial" w:hAnsiTheme="minorHAnsi" w:cs="Questrial"/>
                <w:b/>
                <w:color w:val="FFFFFF"/>
                <w:sz w:val="20"/>
                <w:szCs w:val="20"/>
              </w:rPr>
              <w:t>THE EARTH’S ENVIRONMENT</w:t>
            </w:r>
          </w:p>
        </w:tc>
      </w:tr>
      <w:tr w:rsidR="00E020EE" w:rsidRPr="00EF5318">
        <w:trPr>
          <w:trHeight w:val="400"/>
        </w:trPr>
        <w:tc>
          <w:tcPr>
            <w:tcW w:w="14693" w:type="dxa"/>
            <w:gridSpan w:val="6"/>
            <w:shd w:val="clear" w:color="auto" w:fill="00B0F0"/>
            <w:vAlign w:val="center"/>
          </w:tcPr>
          <w:p w:rsidR="00E020EE" w:rsidRPr="00EF5318" w:rsidRDefault="00622C0C">
            <w:pPr>
              <w:spacing w:after="0" w:line="240" w:lineRule="auto"/>
              <w:jc w:val="center"/>
              <w:rPr>
                <w:rFonts w:asciiTheme="minorHAnsi" w:hAnsiTheme="minorHAnsi"/>
              </w:rPr>
            </w:pPr>
            <w:r w:rsidRPr="00EF5318">
              <w:rPr>
                <w:rFonts w:asciiTheme="minorHAnsi" w:eastAsia="Questrial" w:hAnsiTheme="minorHAnsi" w:cs="Questrial"/>
                <w:b/>
                <w:color w:val="FFFFFF"/>
                <w:sz w:val="20"/>
                <w:szCs w:val="20"/>
              </w:rPr>
              <w:t xml:space="preserve">Contributing Question </w:t>
            </w:r>
          </w:p>
        </w:tc>
      </w:tr>
      <w:tr w:rsidR="00E020EE" w:rsidRPr="00EF5318">
        <w:trPr>
          <w:trHeight w:val="280"/>
        </w:trPr>
        <w:tc>
          <w:tcPr>
            <w:tcW w:w="1652" w:type="dxa"/>
            <w:vMerge w:val="restart"/>
            <w:shd w:val="clear" w:color="auto" w:fill="B7DDE8"/>
          </w:tcPr>
          <w:p w:rsidR="00E020EE" w:rsidRPr="00EF5318" w:rsidRDefault="00622C0C">
            <w:pPr>
              <w:spacing w:after="0" w:line="240" w:lineRule="auto"/>
              <w:jc w:val="center"/>
              <w:rPr>
                <w:rFonts w:asciiTheme="minorHAnsi" w:hAnsiTheme="minorHAnsi"/>
              </w:rPr>
            </w:pPr>
            <w:r w:rsidRPr="00EF5318">
              <w:rPr>
                <w:rFonts w:asciiTheme="minorHAnsi" w:hAnsiTheme="minorHAnsi"/>
                <w:b/>
                <w:color w:val="FFFFFF"/>
                <w:sz w:val="20"/>
                <w:szCs w:val="20"/>
              </w:rPr>
              <w:t>Learning Intentions</w:t>
            </w:r>
          </w:p>
          <w:p w:rsidR="00E020EE" w:rsidRPr="00EF5318" w:rsidRDefault="00622C0C">
            <w:pPr>
              <w:spacing w:after="0" w:line="240" w:lineRule="auto"/>
              <w:jc w:val="center"/>
              <w:rPr>
                <w:rFonts w:asciiTheme="minorHAnsi" w:hAnsiTheme="minorHAnsi"/>
              </w:rPr>
            </w:pPr>
            <w:r w:rsidRPr="00EF5318">
              <w:rPr>
                <w:rFonts w:asciiTheme="minorHAnsi" w:hAnsiTheme="minorHAnsi"/>
                <w:b/>
                <w:color w:val="FFFFFF"/>
                <w:sz w:val="20"/>
                <w:szCs w:val="20"/>
              </w:rPr>
              <w:t>(WALT)</w:t>
            </w:r>
          </w:p>
        </w:tc>
        <w:tc>
          <w:tcPr>
            <w:tcW w:w="8646" w:type="dxa"/>
            <w:gridSpan w:val="3"/>
            <w:shd w:val="clear" w:color="auto" w:fill="B7DDE8"/>
          </w:tcPr>
          <w:p w:rsidR="00E020EE" w:rsidRPr="00EF5318" w:rsidRDefault="00622C0C">
            <w:pPr>
              <w:spacing w:after="0" w:line="240" w:lineRule="auto"/>
              <w:jc w:val="center"/>
              <w:rPr>
                <w:rFonts w:asciiTheme="minorHAnsi" w:hAnsiTheme="minorHAnsi"/>
              </w:rPr>
            </w:pPr>
            <w:r w:rsidRPr="00EF5318">
              <w:rPr>
                <w:rFonts w:asciiTheme="minorHAnsi" w:hAnsiTheme="minorHAnsi"/>
                <w:b/>
                <w:color w:val="FFFFFF"/>
              </w:rPr>
              <w:t>Teaching/Learning Activities</w:t>
            </w:r>
          </w:p>
        </w:tc>
        <w:tc>
          <w:tcPr>
            <w:tcW w:w="2268" w:type="dxa"/>
            <w:vMerge w:val="restart"/>
            <w:shd w:val="clear" w:color="auto" w:fill="B7DDE8"/>
          </w:tcPr>
          <w:p w:rsidR="00E020EE" w:rsidRPr="00EF5318" w:rsidRDefault="00E020EE">
            <w:pPr>
              <w:spacing w:after="0" w:line="240" w:lineRule="auto"/>
              <w:jc w:val="center"/>
              <w:rPr>
                <w:rFonts w:asciiTheme="minorHAnsi" w:hAnsiTheme="minorHAnsi"/>
              </w:rPr>
            </w:pPr>
          </w:p>
          <w:p w:rsidR="00E020EE" w:rsidRPr="00EF5318" w:rsidRDefault="00622C0C">
            <w:pPr>
              <w:spacing w:after="0" w:line="240" w:lineRule="auto"/>
              <w:jc w:val="center"/>
              <w:rPr>
                <w:rFonts w:asciiTheme="minorHAnsi" w:hAnsiTheme="minorHAnsi"/>
              </w:rPr>
            </w:pPr>
            <w:r w:rsidRPr="00EF5318">
              <w:rPr>
                <w:rFonts w:asciiTheme="minorHAnsi" w:eastAsia="Questrial" w:hAnsiTheme="minorHAnsi" w:cs="Questrial"/>
                <w:b/>
                <w:color w:val="FFFFFF"/>
              </w:rPr>
              <w:t xml:space="preserve">WILF / </w:t>
            </w:r>
            <w:r w:rsidRPr="00EF5318">
              <w:rPr>
                <w:rFonts w:asciiTheme="minorHAnsi" w:eastAsia="Questrial" w:hAnsiTheme="minorHAnsi" w:cs="Questrial"/>
                <w:b/>
                <w:color w:val="FFFFFF"/>
                <w:sz w:val="18"/>
                <w:szCs w:val="18"/>
              </w:rPr>
              <w:t>Assessment</w:t>
            </w:r>
          </w:p>
        </w:tc>
        <w:tc>
          <w:tcPr>
            <w:tcW w:w="2127" w:type="dxa"/>
            <w:vMerge w:val="restart"/>
            <w:shd w:val="clear" w:color="auto" w:fill="B7DDE8"/>
          </w:tcPr>
          <w:p w:rsidR="00E020EE" w:rsidRPr="00EF5318" w:rsidRDefault="00E020EE">
            <w:pPr>
              <w:spacing w:after="0" w:line="240" w:lineRule="auto"/>
              <w:jc w:val="center"/>
              <w:rPr>
                <w:rFonts w:asciiTheme="minorHAnsi" w:hAnsiTheme="minorHAnsi"/>
              </w:rPr>
            </w:pPr>
          </w:p>
          <w:p w:rsidR="00E020EE" w:rsidRPr="00EF5318" w:rsidRDefault="00622C0C">
            <w:pPr>
              <w:spacing w:after="0" w:line="240" w:lineRule="auto"/>
              <w:jc w:val="center"/>
              <w:rPr>
                <w:rFonts w:asciiTheme="minorHAnsi" w:hAnsiTheme="minorHAnsi"/>
              </w:rPr>
            </w:pPr>
            <w:r w:rsidRPr="00EF5318">
              <w:rPr>
                <w:rFonts w:asciiTheme="minorHAnsi" w:eastAsia="Questrial" w:hAnsiTheme="minorHAnsi" w:cs="Questrial"/>
                <w:b/>
                <w:color w:val="FFFFFF"/>
              </w:rPr>
              <w:t>Resources</w:t>
            </w:r>
          </w:p>
        </w:tc>
      </w:tr>
      <w:tr w:rsidR="00E020EE" w:rsidRPr="00EF5318">
        <w:trPr>
          <w:trHeight w:val="280"/>
        </w:trPr>
        <w:tc>
          <w:tcPr>
            <w:tcW w:w="1652" w:type="dxa"/>
            <w:vMerge/>
            <w:shd w:val="clear" w:color="auto" w:fill="B7DDE8"/>
          </w:tcPr>
          <w:p w:rsidR="00E020EE" w:rsidRPr="00EF5318" w:rsidRDefault="00E020EE">
            <w:pPr>
              <w:spacing w:after="0" w:line="240" w:lineRule="auto"/>
              <w:jc w:val="center"/>
              <w:rPr>
                <w:rFonts w:asciiTheme="minorHAnsi" w:hAnsiTheme="minorHAnsi"/>
              </w:rPr>
            </w:pPr>
          </w:p>
        </w:tc>
        <w:tc>
          <w:tcPr>
            <w:tcW w:w="3402" w:type="dxa"/>
            <w:shd w:val="clear" w:color="auto" w:fill="B7DDE8"/>
            <w:vAlign w:val="center"/>
          </w:tcPr>
          <w:p w:rsidR="00E020EE" w:rsidRPr="00EF5318" w:rsidRDefault="00622C0C">
            <w:pPr>
              <w:spacing w:after="0" w:line="240" w:lineRule="auto"/>
              <w:jc w:val="center"/>
              <w:rPr>
                <w:rFonts w:asciiTheme="minorHAnsi" w:hAnsiTheme="minorHAnsi"/>
              </w:rPr>
            </w:pPr>
            <w:r w:rsidRPr="00EF5318">
              <w:rPr>
                <w:rFonts w:asciiTheme="minorHAnsi" w:eastAsia="Questrial" w:hAnsiTheme="minorHAnsi" w:cs="Questrial"/>
                <w:b/>
                <w:color w:val="FFFFFF"/>
              </w:rPr>
              <w:t>Whole Class Learning</w:t>
            </w:r>
          </w:p>
        </w:tc>
        <w:tc>
          <w:tcPr>
            <w:tcW w:w="5244" w:type="dxa"/>
            <w:gridSpan w:val="2"/>
            <w:shd w:val="clear" w:color="auto" w:fill="B7DDE8"/>
            <w:vAlign w:val="center"/>
          </w:tcPr>
          <w:p w:rsidR="00E020EE" w:rsidRPr="00EF5318" w:rsidRDefault="00622C0C">
            <w:pPr>
              <w:spacing w:after="0" w:line="240" w:lineRule="auto"/>
              <w:jc w:val="center"/>
              <w:rPr>
                <w:rFonts w:asciiTheme="minorHAnsi" w:hAnsiTheme="minorHAnsi"/>
              </w:rPr>
            </w:pPr>
            <w:r w:rsidRPr="00EF5318">
              <w:rPr>
                <w:rFonts w:asciiTheme="minorHAnsi" w:eastAsia="Questrial" w:hAnsiTheme="minorHAnsi" w:cs="Questrial"/>
                <w:b/>
                <w:color w:val="FFFFFF"/>
              </w:rPr>
              <w:t>Independent / Guided Learning</w:t>
            </w:r>
          </w:p>
        </w:tc>
        <w:tc>
          <w:tcPr>
            <w:tcW w:w="2268" w:type="dxa"/>
            <w:vMerge/>
            <w:shd w:val="clear" w:color="auto" w:fill="B7DDE8"/>
          </w:tcPr>
          <w:p w:rsidR="00E020EE" w:rsidRPr="00EF5318" w:rsidRDefault="00E020EE">
            <w:pPr>
              <w:spacing w:after="0" w:line="240" w:lineRule="auto"/>
              <w:jc w:val="center"/>
              <w:rPr>
                <w:rFonts w:asciiTheme="minorHAnsi" w:hAnsiTheme="minorHAnsi"/>
              </w:rPr>
            </w:pPr>
          </w:p>
        </w:tc>
        <w:tc>
          <w:tcPr>
            <w:tcW w:w="2127" w:type="dxa"/>
            <w:vMerge/>
            <w:shd w:val="clear" w:color="auto" w:fill="B7DDE8"/>
          </w:tcPr>
          <w:p w:rsidR="00E020EE" w:rsidRPr="00EF5318" w:rsidRDefault="00E020EE">
            <w:pPr>
              <w:spacing w:after="0" w:line="240" w:lineRule="auto"/>
              <w:jc w:val="center"/>
              <w:rPr>
                <w:rFonts w:asciiTheme="minorHAnsi" w:hAnsiTheme="minorHAnsi"/>
              </w:rPr>
            </w:pPr>
          </w:p>
        </w:tc>
      </w:tr>
      <w:tr w:rsidR="00E020EE" w:rsidRPr="00EF5318">
        <w:trPr>
          <w:trHeight w:val="2640"/>
        </w:trPr>
        <w:tc>
          <w:tcPr>
            <w:tcW w:w="1652" w:type="dxa"/>
            <w:vMerge w:val="restart"/>
            <w:shd w:val="clear" w:color="auto" w:fill="FFFFFF"/>
          </w:tcPr>
          <w:p w:rsidR="00E020EE" w:rsidRPr="00EF5318" w:rsidRDefault="00622C0C">
            <w:pPr>
              <w:spacing w:before="120"/>
              <w:rPr>
                <w:rFonts w:asciiTheme="minorHAnsi" w:hAnsiTheme="minorHAnsi"/>
              </w:rPr>
            </w:pPr>
            <w:r w:rsidRPr="00EF5318">
              <w:rPr>
                <w:rFonts w:asciiTheme="minorHAnsi" w:hAnsiTheme="minorHAnsi"/>
                <w:b/>
                <w:i/>
                <w:sz w:val="20"/>
                <w:szCs w:val="20"/>
              </w:rPr>
              <w:t>Core</w:t>
            </w:r>
            <w:r w:rsidRPr="00EF5318">
              <w:rPr>
                <w:rFonts w:asciiTheme="minorHAnsi" w:hAnsiTheme="minorHAnsi"/>
                <w:b/>
                <w:i/>
                <w:sz w:val="20"/>
                <w:szCs w:val="20"/>
              </w:rPr>
              <w:br/>
            </w:r>
            <w:r w:rsidRPr="00EF5318">
              <w:rPr>
                <w:rFonts w:asciiTheme="minorHAnsi" w:hAnsiTheme="minorHAnsi"/>
                <w:i/>
                <w:sz w:val="20"/>
                <w:szCs w:val="20"/>
              </w:rPr>
              <w:t>We are learning to...</w:t>
            </w:r>
          </w:p>
          <w:p w:rsidR="00E020EE" w:rsidRPr="00EF5318" w:rsidRDefault="00622C0C">
            <w:pPr>
              <w:spacing w:before="120"/>
              <w:rPr>
                <w:rFonts w:asciiTheme="minorHAnsi" w:hAnsiTheme="minorHAnsi"/>
              </w:rPr>
            </w:pPr>
            <w:r w:rsidRPr="00EF5318">
              <w:rPr>
                <w:rFonts w:asciiTheme="minorHAnsi" w:hAnsiTheme="minorHAnsi"/>
                <w:i/>
                <w:sz w:val="20"/>
                <w:szCs w:val="20"/>
              </w:rPr>
              <w:t xml:space="preserve"> </w:t>
            </w:r>
          </w:p>
          <w:p w:rsidR="00E020EE" w:rsidRPr="00EF5318" w:rsidRDefault="00622C0C">
            <w:pPr>
              <w:spacing w:before="120"/>
              <w:rPr>
                <w:rFonts w:asciiTheme="minorHAnsi" w:hAnsiTheme="minorHAnsi"/>
              </w:rPr>
            </w:pPr>
            <w:r w:rsidRPr="00EF5318">
              <w:rPr>
                <w:rFonts w:asciiTheme="minorHAnsi" w:hAnsiTheme="minorHAnsi"/>
                <w:b/>
                <w:i/>
                <w:sz w:val="20"/>
                <w:szCs w:val="20"/>
              </w:rPr>
              <w:t>Extension</w:t>
            </w:r>
            <w:r w:rsidRPr="00EF5318">
              <w:rPr>
                <w:rFonts w:asciiTheme="minorHAnsi" w:hAnsiTheme="minorHAnsi"/>
                <w:b/>
                <w:i/>
                <w:sz w:val="20"/>
                <w:szCs w:val="20"/>
              </w:rPr>
              <w:br/>
            </w:r>
            <w:r w:rsidRPr="00EF5318">
              <w:rPr>
                <w:rFonts w:asciiTheme="minorHAnsi" w:hAnsiTheme="minorHAnsi"/>
                <w:i/>
                <w:sz w:val="20"/>
                <w:szCs w:val="20"/>
              </w:rPr>
              <w:t>We are learning to...</w:t>
            </w:r>
          </w:p>
          <w:p w:rsidR="00E020EE" w:rsidRPr="00EF5318" w:rsidRDefault="00E020EE">
            <w:pPr>
              <w:spacing w:before="120"/>
              <w:rPr>
                <w:rFonts w:asciiTheme="minorHAnsi" w:hAnsiTheme="minorHAnsi"/>
              </w:rPr>
            </w:pPr>
          </w:p>
          <w:p w:rsidR="00E020EE" w:rsidRPr="00EF5318" w:rsidRDefault="00E020EE">
            <w:pPr>
              <w:spacing w:before="120"/>
              <w:rPr>
                <w:rFonts w:asciiTheme="minorHAnsi" w:hAnsiTheme="minorHAnsi"/>
              </w:rPr>
            </w:pPr>
          </w:p>
          <w:p w:rsidR="00E020EE" w:rsidRPr="00EF5318" w:rsidRDefault="00E020EE">
            <w:pPr>
              <w:spacing w:before="120"/>
              <w:rPr>
                <w:rFonts w:asciiTheme="minorHAnsi" w:hAnsiTheme="minorHAnsi"/>
              </w:rPr>
            </w:pPr>
          </w:p>
        </w:tc>
        <w:tc>
          <w:tcPr>
            <w:tcW w:w="3402" w:type="dxa"/>
            <w:vMerge w:val="restart"/>
            <w:shd w:val="clear" w:color="auto" w:fill="FFFFFF"/>
          </w:tcPr>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tc>
        <w:tc>
          <w:tcPr>
            <w:tcW w:w="5244" w:type="dxa"/>
            <w:gridSpan w:val="2"/>
            <w:shd w:val="clear" w:color="auto" w:fill="FFFFFF"/>
          </w:tcPr>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tc>
        <w:tc>
          <w:tcPr>
            <w:tcW w:w="2268" w:type="dxa"/>
            <w:vMerge w:val="restart"/>
            <w:shd w:val="clear" w:color="auto" w:fill="FFFFFF"/>
          </w:tcPr>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tc>
        <w:tc>
          <w:tcPr>
            <w:tcW w:w="2127" w:type="dxa"/>
            <w:vMerge w:val="restart"/>
            <w:shd w:val="clear" w:color="auto" w:fill="FFFFFF"/>
          </w:tcPr>
          <w:p w:rsidR="00E020EE" w:rsidRPr="00EF5318" w:rsidRDefault="00E020EE">
            <w:pPr>
              <w:spacing w:after="0" w:line="240" w:lineRule="auto"/>
              <w:rPr>
                <w:rFonts w:asciiTheme="minorHAnsi" w:hAnsiTheme="minorHAnsi"/>
              </w:rPr>
            </w:pPr>
          </w:p>
          <w:p w:rsidR="00E020EE" w:rsidRPr="00EF5318" w:rsidRDefault="0095375A">
            <w:pPr>
              <w:rPr>
                <w:rFonts w:asciiTheme="minorHAnsi" w:hAnsiTheme="minorHAnsi"/>
              </w:rPr>
            </w:pPr>
            <w:hyperlink r:id="rId29">
              <w:r w:rsidR="00622C0C" w:rsidRPr="00EF5318">
                <w:rPr>
                  <w:rFonts w:asciiTheme="minorHAnsi" w:eastAsia="Questrial" w:hAnsiTheme="minorHAnsi" w:cs="Questrial"/>
                  <w:color w:val="0000FF"/>
                  <w:sz w:val="18"/>
                  <w:szCs w:val="18"/>
                  <w:u w:val="single"/>
                </w:rPr>
                <w:t>Geography syllabus</w:t>
              </w:r>
            </w:hyperlink>
            <w:hyperlink r:id="rId30"/>
          </w:p>
          <w:p w:rsidR="00E020EE" w:rsidRPr="00EF5318" w:rsidRDefault="0095375A">
            <w:pPr>
              <w:rPr>
                <w:rFonts w:asciiTheme="minorHAnsi" w:hAnsiTheme="minorHAnsi"/>
              </w:rPr>
            </w:pPr>
            <w:hyperlink r:id="rId31"/>
          </w:p>
          <w:p w:rsidR="00E020EE" w:rsidRPr="00EF5318" w:rsidRDefault="0095375A">
            <w:pPr>
              <w:rPr>
                <w:rFonts w:asciiTheme="minorHAnsi" w:hAnsiTheme="minorHAnsi"/>
              </w:rPr>
            </w:pPr>
            <w:hyperlink r:id="rId32"/>
          </w:p>
        </w:tc>
      </w:tr>
      <w:tr w:rsidR="00E020EE" w:rsidRPr="00EF5318">
        <w:trPr>
          <w:trHeight w:val="960"/>
        </w:trPr>
        <w:tc>
          <w:tcPr>
            <w:tcW w:w="1652" w:type="dxa"/>
            <w:vMerge/>
            <w:shd w:val="clear" w:color="auto" w:fill="FFFFFF"/>
          </w:tcPr>
          <w:p w:rsidR="00E020EE" w:rsidRPr="00EF5318" w:rsidRDefault="0095375A">
            <w:pPr>
              <w:widowControl w:val="0"/>
              <w:spacing w:after="0"/>
              <w:rPr>
                <w:rFonts w:asciiTheme="minorHAnsi" w:hAnsiTheme="minorHAnsi"/>
              </w:rPr>
            </w:pPr>
            <w:hyperlink r:id="rId33"/>
          </w:p>
        </w:tc>
        <w:tc>
          <w:tcPr>
            <w:tcW w:w="3402" w:type="dxa"/>
            <w:vMerge/>
            <w:shd w:val="clear" w:color="auto" w:fill="FFFFFF"/>
          </w:tcPr>
          <w:p w:rsidR="00E020EE" w:rsidRPr="00EF5318" w:rsidRDefault="0095375A">
            <w:pPr>
              <w:jc w:val="center"/>
              <w:rPr>
                <w:rFonts w:asciiTheme="minorHAnsi" w:hAnsiTheme="minorHAnsi"/>
              </w:rPr>
            </w:pPr>
            <w:hyperlink r:id="rId34"/>
          </w:p>
          <w:p w:rsidR="00E020EE" w:rsidRPr="00EF5318" w:rsidRDefault="0095375A">
            <w:pPr>
              <w:rPr>
                <w:rFonts w:asciiTheme="minorHAnsi" w:hAnsiTheme="minorHAnsi"/>
              </w:rPr>
            </w:pPr>
            <w:hyperlink r:id="rId35"/>
          </w:p>
          <w:p w:rsidR="00E020EE" w:rsidRPr="00EF5318" w:rsidRDefault="0095375A">
            <w:pPr>
              <w:rPr>
                <w:rFonts w:asciiTheme="minorHAnsi" w:hAnsiTheme="minorHAnsi"/>
              </w:rPr>
            </w:pPr>
            <w:hyperlink r:id="rId36"/>
          </w:p>
        </w:tc>
        <w:tc>
          <w:tcPr>
            <w:tcW w:w="2580" w:type="dxa"/>
            <w:shd w:val="clear" w:color="auto" w:fill="FFFFFF"/>
          </w:tcPr>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b/>
                <w:sz w:val="18"/>
                <w:szCs w:val="18"/>
              </w:rPr>
              <w:t>Support</w:t>
            </w:r>
          </w:p>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sz w:val="18"/>
                <w:szCs w:val="18"/>
              </w:rPr>
              <w:t xml:space="preserve"> </w:t>
            </w: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p w:rsidR="00E020EE" w:rsidRPr="00EF5318" w:rsidRDefault="00E020EE">
            <w:pPr>
              <w:spacing w:after="0" w:line="240" w:lineRule="auto"/>
              <w:rPr>
                <w:rFonts w:asciiTheme="minorHAnsi" w:hAnsiTheme="minorHAnsi"/>
              </w:rPr>
            </w:pPr>
          </w:p>
        </w:tc>
        <w:tc>
          <w:tcPr>
            <w:tcW w:w="2664" w:type="dxa"/>
            <w:shd w:val="clear" w:color="auto" w:fill="FFFFFF"/>
          </w:tcPr>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b/>
                <w:sz w:val="18"/>
                <w:szCs w:val="18"/>
              </w:rPr>
              <w:lastRenderedPageBreak/>
              <w:t>Extension</w:t>
            </w:r>
          </w:p>
          <w:p w:rsidR="00E020EE" w:rsidRPr="00EF5318" w:rsidRDefault="00E020EE">
            <w:pPr>
              <w:spacing w:after="0" w:line="240" w:lineRule="auto"/>
              <w:rPr>
                <w:rFonts w:asciiTheme="minorHAnsi" w:hAnsiTheme="minorHAnsi"/>
              </w:rPr>
            </w:pPr>
          </w:p>
        </w:tc>
        <w:tc>
          <w:tcPr>
            <w:tcW w:w="2268" w:type="dxa"/>
            <w:vMerge/>
            <w:shd w:val="clear" w:color="auto" w:fill="FFFFFF"/>
          </w:tcPr>
          <w:p w:rsidR="00E020EE" w:rsidRPr="00EF5318" w:rsidRDefault="00E020EE">
            <w:pPr>
              <w:widowControl w:val="0"/>
              <w:spacing w:after="0"/>
              <w:rPr>
                <w:rFonts w:asciiTheme="minorHAnsi" w:hAnsiTheme="minorHAnsi"/>
              </w:rPr>
            </w:pPr>
          </w:p>
        </w:tc>
        <w:tc>
          <w:tcPr>
            <w:tcW w:w="2127" w:type="dxa"/>
            <w:vMerge/>
            <w:shd w:val="clear" w:color="auto" w:fill="FFFFFF"/>
          </w:tcPr>
          <w:p w:rsidR="00E020EE" w:rsidRPr="00EF5318" w:rsidRDefault="00E020EE">
            <w:pPr>
              <w:rPr>
                <w:rFonts w:asciiTheme="minorHAnsi" w:hAnsiTheme="minorHAnsi"/>
              </w:rPr>
            </w:pPr>
          </w:p>
          <w:p w:rsidR="00E020EE" w:rsidRPr="00EF5318" w:rsidRDefault="00E020EE">
            <w:pPr>
              <w:rPr>
                <w:rFonts w:asciiTheme="minorHAnsi" w:hAnsiTheme="minorHAnsi"/>
              </w:rPr>
            </w:pPr>
          </w:p>
        </w:tc>
      </w:tr>
    </w:tbl>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p>
    <w:p w:rsidR="00E020EE" w:rsidRPr="00EF5318" w:rsidRDefault="00E020EE">
      <w:pPr>
        <w:rPr>
          <w:rFonts w:asciiTheme="minorHAnsi" w:hAnsiTheme="minorHAnsi"/>
        </w:rPr>
      </w:pPr>
      <w:bookmarkStart w:id="1" w:name="h.si8zrvizw5hi" w:colFirst="0" w:colLast="0"/>
      <w:bookmarkEnd w:id="1"/>
    </w:p>
    <w:tbl>
      <w:tblPr>
        <w:tblStyle w:val="a5"/>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90"/>
        <w:gridCol w:w="3285"/>
        <w:gridCol w:w="870"/>
        <w:gridCol w:w="5805"/>
      </w:tblGrid>
      <w:tr w:rsidR="00E020EE" w:rsidRPr="00EF5318">
        <w:tc>
          <w:tcPr>
            <w:tcW w:w="13950" w:type="dxa"/>
            <w:gridSpan w:val="4"/>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E020EE" w:rsidRPr="00EF5318" w:rsidRDefault="00622C0C">
            <w:pPr>
              <w:spacing w:after="0"/>
              <w:jc w:val="center"/>
              <w:rPr>
                <w:rFonts w:asciiTheme="minorHAnsi" w:hAnsiTheme="minorHAnsi"/>
              </w:rPr>
            </w:pPr>
            <w:r w:rsidRPr="00EF5318">
              <w:rPr>
                <w:rFonts w:asciiTheme="minorHAnsi" w:hAnsiTheme="minorHAnsi"/>
                <w:b/>
                <w:color w:val="FFFFFF"/>
                <w:shd w:val="clear" w:color="auto" w:fill="00B0F0"/>
              </w:rPr>
              <w:t>ASSESSMENT</w:t>
            </w:r>
          </w:p>
        </w:tc>
      </w:tr>
      <w:tr w:rsidR="00E020EE" w:rsidRPr="00EF5318">
        <w:tc>
          <w:tcPr>
            <w:tcW w:w="3990" w:type="dxa"/>
            <w:tcBorders>
              <w:top w:val="nil"/>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E020EE" w:rsidRPr="00EF5318" w:rsidRDefault="00622C0C">
            <w:pPr>
              <w:spacing w:after="0"/>
              <w:jc w:val="center"/>
              <w:rPr>
                <w:rFonts w:asciiTheme="minorHAnsi" w:hAnsiTheme="minorHAnsi"/>
              </w:rPr>
            </w:pPr>
            <w:r w:rsidRPr="00EF5318">
              <w:rPr>
                <w:rFonts w:asciiTheme="minorHAnsi" w:hAnsiTheme="minorHAnsi"/>
                <w:color w:val="FFFFFF"/>
                <w:shd w:val="clear" w:color="auto" w:fill="00B0F0"/>
              </w:rPr>
              <w:t>Assessment for Learning</w:t>
            </w:r>
          </w:p>
        </w:tc>
        <w:tc>
          <w:tcPr>
            <w:tcW w:w="4155" w:type="dxa"/>
            <w:gridSpan w:val="2"/>
            <w:tcBorders>
              <w:top w:val="nil"/>
              <w:left w:val="nil"/>
              <w:bottom w:val="single" w:sz="8" w:space="0" w:color="000000"/>
              <w:right w:val="single" w:sz="8" w:space="0" w:color="000000"/>
            </w:tcBorders>
            <w:shd w:val="clear" w:color="auto" w:fill="00B0F0"/>
            <w:tcMar>
              <w:top w:w="100" w:type="dxa"/>
              <w:left w:w="100" w:type="dxa"/>
              <w:bottom w:w="100" w:type="dxa"/>
              <w:right w:w="100" w:type="dxa"/>
            </w:tcMar>
          </w:tcPr>
          <w:p w:rsidR="00E020EE" w:rsidRPr="00EF5318" w:rsidRDefault="00622C0C">
            <w:pPr>
              <w:spacing w:after="0"/>
              <w:jc w:val="center"/>
              <w:rPr>
                <w:rFonts w:asciiTheme="minorHAnsi" w:hAnsiTheme="minorHAnsi"/>
              </w:rPr>
            </w:pPr>
            <w:r w:rsidRPr="00EF5318">
              <w:rPr>
                <w:rFonts w:asciiTheme="minorHAnsi" w:hAnsiTheme="minorHAnsi"/>
                <w:color w:val="FFFFFF"/>
                <w:shd w:val="clear" w:color="auto" w:fill="00B0F0"/>
              </w:rPr>
              <w:t>Assessment as Learning</w:t>
            </w:r>
          </w:p>
        </w:tc>
        <w:tc>
          <w:tcPr>
            <w:tcW w:w="5805" w:type="dxa"/>
            <w:tcBorders>
              <w:top w:val="nil"/>
              <w:left w:val="nil"/>
              <w:bottom w:val="single" w:sz="8" w:space="0" w:color="000000"/>
              <w:right w:val="single" w:sz="8" w:space="0" w:color="000000"/>
            </w:tcBorders>
            <w:shd w:val="clear" w:color="auto" w:fill="00B0F0"/>
            <w:tcMar>
              <w:top w:w="100" w:type="dxa"/>
              <w:left w:w="100" w:type="dxa"/>
              <w:bottom w:w="100" w:type="dxa"/>
              <w:right w:w="100" w:type="dxa"/>
            </w:tcMar>
          </w:tcPr>
          <w:p w:rsidR="00E020EE" w:rsidRPr="00EF5318" w:rsidRDefault="00622C0C">
            <w:pPr>
              <w:spacing w:after="0"/>
              <w:jc w:val="center"/>
              <w:rPr>
                <w:rFonts w:asciiTheme="minorHAnsi" w:hAnsiTheme="minorHAnsi"/>
              </w:rPr>
            </w:pPr>
            <w:r w:rsidRPr="00EF5318">
              <w:rPr>
                <w:rFonts w:asciiTheme="minorHAnsi" w:hAnsiTheme="minorHAnsi"/>
                <w:color w:val="FFFFFF"/>
                <w:shd w:val="clear" w:color="auto" w:fill="00B0F0"/>
              </w:rPr>
              <w:t>Assessment of Learning</w:t>
            </w:r>
          </w:p>
        </w:tc>
      </w:tr>
      <w:tr w:rsidR="00E020EE" w:rsidRPr="00EF5318">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rPr>
                <w:rFonts w:asciiTheme="minorHAnsi" w:hAnsiTheme="minorHAnsi"/>
              </w:rPr>
            </w:pPr>
            <w:r w:rsidRPr="00EF5318">
              <w:rPr>
                <w:rFonts w:asciiTheme="minorHAnsi" w:hAnsiTheme="minorHAnsi"/>
                <w:i/>
                <w:sz w:val="20"/>
                <w:szCs w:val="20"/>
              </w:rPr>
              <w:t>“Assessment for learning</w:t>
            </w:r>
            <w:r w:rsidRPr="00EF5318">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15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rPr>
                <w:rFonts w:asciiTheme="minorHAnsi" w:hAnsiTheme="minorHAnsi"/>
              </w:rPr>
            </w:pPr>
            <w:r w:rsidRPr="00EF5318">
              <w:rPr>
                <w:rFonts w:asciiTheme="minorHAnsi" w:hAnsiTheme="minorHAnsi"/>
                <w:i/>
                <w:sz w:val="20"/>
                <w:szCs w:val="20"/>
              </w:rPr>
              <w:t>“Assessment as learning</w:t>
            </w:r>
            <w:r w:rsidRPr="00EF5318">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E020EE" w:rsidRPr="00EF5318" w:rsidRDefault="00622C0C">
            <w:pPr>
              <w:spacing w:after="0"/>
              <w:rPr>
                <w:rFonts w:asciiTheme="minorHAnsi" w:hAnsiTheme="minorHAnsi"/>
              </w:rPr>
            </w:pPr>
            <w:r w:rsidRPr="00EF5318">
              <w:rPr>
                <w:rFonts w:asciiTheme="minorHAnsi" w:hAnsiTheme="minorHAnsi"/>
              </w:rPr>
              <w:t xml:space="preserve"> </w:t>
            </w:r>
          </w:p>
        </w:tc>
        <w:tc>
          <w:tcPr>
            <w:tcW w:w="5805" w:type="dxa"/>
            <w:tcBorders>
              <w:top w:val="nil"/>
              <w:left w:val="nil"/>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rPr>
                <w:rFonts w:asciiTheme="minorHAnsi" w:hAnsiTheme="minorHAnsi"/>
              </w:rPr>
            </w:pPr>
            <w:r w:rsidRPr="00EF5318">
              <w:rPr>
                <w:rFonts w:asciiTheme="minorHAnsi" w:hAnsiTheme="minorHAnsi"/>
                <w:sz w:val="20"/>
                <w:szCs w:val="20"/>
              </w:rPr>
              <w:t>“</w:t>
            </w:r>
            <w:r w:rsidRPr="00EF5318">
              <w:rPr>
                <w:rFonts w:asciiTheme="minorHAnsi" w:hAnsiTheme="minorHAnsi"/>
                <w:i/>
                <w:sz w:val="20"/>
                <w:szCs w:val="20"/>
              </w:rPr>
              <w:t>Assessment of learning</w:t>
            </w:r>
            <w:r w:rsidRPr="00EF5318">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EF5318">
              <w:rPr>
                <w:rFonts w:asciiTheme="minorHAnsi" w:hAnsiTheme="minorHAnsi"/>
                <w:i/>
                <w:sz w:val="20"/>
                <w:szCs w:val="20"/>
                <w:highlight w:val="white"/>
              </w:rPr>
              <w:t>assessment of learning</w:t>
            </w:r>
            <w:r w:rsidRPr="00EF5318">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tc>
      </w:tr>
      <w:tr w:rsidR="00E020EE" w:rsidRPr="00EF5318">
        <w:tc>
          <w:tcPr>
            <w:tcW w:w="72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b/>
                <w:sz w:val="18"/>
                <w:szCs w:val="18"/>
              </w:rPr>
              <w:t xml:space="preserve">GE2-1 </w:t>
            </w:r>
            <w:r w:rsidRPr="00EF5318">
              <w:rPr>
                <w:rFonts w:asciiTheme="minorHAnsi" w:eastAsia="Questrial" w:hAnsiTheme="minorHAnsi" w:cs="Questrial"/>
                <w:sz w:val="18"/>
                <w:szCs w:val="18"/>
              </w:rPr>
              <w:t>Examine features and characteristics of places and environments</w:t>
            </w:r>
          </w:p>
        </w:tc>
        <w:tc>
          <w:tcPr>
            <w:tcW w:w="66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rPr>
                <w:rFonts w:asciiTheme="minorHAnsi" w:hAnsiTheme="minorHAnsi"/>
              </w:rPr>
            </w:pPr>
            <w:r w:rsidRPr="00EF5318">
              <w:rPr>
                <w:rFonts w:asciiTheme="minorHAnsi" w:hAnsiTheme="minorHAnsi"/>
                <w:sz w:val="18"/>
                <w:szCs w:val="18"/>
              </w:rPr>
              <w:t>Students will:</w:t>
            </w:r>
          </w:p>
        </w:tc>
      </w:tr>
      <w:tr w:rsidR="00E020EE" w:rsidRPr="00EF5318">
        <w:tc>
          <w:tcPr>
            <w:tcW w:w="72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b/>
                <w:sz w:val="18"/>
                <w:szCs w:val="18"/>
              </w:rPr>
              <w:t>GE2-2</w:t>
            </w:r>
            <w:r w:rsidRPr="00EF5318">
              <w:rPr>
                <w:rFonts w:asciiTheme="minorHAnsi" w:eastAsia="Questrial" w:hAnsiTheme="minorHAnsi" w:cs="Questrial"/>
                <w:sz w:val="18"/>
                <w:szCs w:val="18"/>
              </w:rPr>
              <w:t xml:space="preserve"> Describe the ways people, places and environments interact</w:t>
            </w:r>
          </w:p>
        </w:tc>
        <w:tc>
          <w:tcPr>
            <w:tcW w:w="66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rPr>
                <w:rFonts w:asciiTheme="minorHAnsi" w:hAnsiTheme="minorHAnsi"/>
              </w:rPr>
            </w:pPr>
            <w:r w:rsidRPr="00EF5318">
              <w:rPr>
                <w:rFonts w:asciiTheme="minorHAnsi" w:hAnsiTheme="minorHAnsi"/>
                <w:sz w:val="18"/>
                <w:szCs w:val="18"/>
              </w:rPr>
              <w:t>Students will:</w:t>
            </w:r>
          </w:p>
        </w:tc>
      </w:tr>
      <w:tr w:rsidR="00E020EE" w:rsidRPr="00EF5318">
        <w:tc>
          <w:tcPr>
            <w:tcW w:w="72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b/>
                <w:sz w:val="18"/>
                <w:szCs w:val="18"/>
                <w:highlight w:val="white"/>
              </w:rPr>
              <w:t xml:space="preserve">GE2-3 </w:t>
            </w:r>
            <w:r w:rsidRPr="00EF5318">
              <w:rPr>
                <w:rFonts w:asciiTheme="minorHAnsi" w:eastAsia="Questrial" w:hAnsiTheme="minorHAnsi" w:cs="Questrial"/>
                <w:sz w:val="18"/>
                <w:szCs w:val="18"/>
              </w:rPr>
              <w:t>Examine differing perceptions about the management of places and environments</w:t>
            </w:r>
          </w:p>
        </w:tc>
        <w:tc>
          <w:tcPr>
            <w:tcW w:w="66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rPr>
                <w:rFonts w:asciiTheme="minorHAnsi" w:hAnsiTheme="minorHAnsi"/>
              </w:rPr>
            </w:pPr>
            <w:r w:rsidRPr="00EF5318">
              <w:rPr>
                <w:rFonts w:asciiTheme="minorHAnsi" w:hAnsiTheme="minorHAnsi"/>
                <w:sz w:val="18"/>
                <w:szCs w:val="18"/>
              </w:rPr>
              <w:t>Students will:</w:t>
            </w:r>
          </w:p>
        </w:tc>
      </w:tr>
      <w:tr w:rsidR="00E020EE" w:rsidRPr="00EF5318">
        <w:tc>
          <w:tcPr>
            <w:tcW w:w="72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line="240" w:lineRule="auto"/>
              <w:rPr>
                <w:rFonts w:asciiTheme="minorHAnsi" w:hAnsiTheme="minorHAnsi"/>
              </w:rPr>
            </w:pPr>
            <w:r w:rsidRPr="00EF5318">
              <w:rPr>
                <w:rFonts w:asciiTheme="minorHAnsi" w:eastAsia="Questrial" w:hAnsiTheme="minorHAnsi" w:cs="Questrial"/>
                <w:b/>
                <w:sz w:val="18"/>
                <w:szCs w:val="18"/>
                <w:highlight w:val="white"/>
              </w:rPr>
              <w:t xml:space="preserve">GE2-4 </w:t>
            </w:r>
            <w:r w:rsidRPr="00EF5318">
              <w:rPr>
                <w:rFonts w:asciiTheme="minorHAnsi" w:eastAsia="Questrial" w:hAnsiTheme="minorHAnsi" w:cs="Questrial"/>
                <w:sz w:val="18"/>
                <w:szCs w:val="18"/>
              </w:rPr>
              <w:t>Acquire and communicate geographical information using geographical tools for inquiry</w:t>
            </w:r>
          </w:p>
        </w:tc>
        <w:tc>
          <w:tcPr>
            <w:tcW w:w="66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020EE" w:rsidRPr="00EF5318" w:rsidRDefault="00E020EE">
            <w:pPr>
              <w:spacing w:after="0"/>
              <w:rPr>
                <w:rFonts w:asciiTheme="minorHAnsi" w:hAnsiTheme="minorHAnsi"/>
              </w:rPr>
            </w:pPr>
          </w:p>
        </w:tc>
      </w:tr>
      <w:tr w:rsidR="00E020EE" w:rsidRPr="00EF5318">
        <w:tc>
          <w:tcPr>
            <w:tcW w:w="1395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20EE" w:rsidRPr="00EF5318" w:rsidRDefault="00622C0C">
            <w:pPr>
              <w:spacing w:after="0"/>
              <w:rPr>
                <w:rFonts w:asciiTheme="minorHAnsi" w:hAnsiTheme="minorHAnsi"/>
              </w:rPr>
            </w:pPr>
            <w:r w:rsidRPr="00EF5318">
              <w:rPr>
                <w:rFonts w:asciiTheme="minorHAnsi" w:hAnsiTheme="minorHAnsi"/>
                <w:b/>
                <w:sz w:val="18"/>
                <w:szCs w:val="18"/>
              </w:rPr>
              <w:lastRenderedPageBreak/>
              <w:t>Task:</w:t>
            </w:r>
          </w:p>
        </w:tc>
      </w:tr>
    </w:tbl>
    <w:p w:rsidR="00E020EE" w:rsidRPr="00EF5318" w:rsidRDefault="00E020EE">
      <w:pPr>
        <w:rPr>
          <w:rFonts w:asciiTheme="minorHAnsi" w:hAnsiTheme="minorHAnsi"/>
        </w:rPr>
      </w:pPr>
      <w:bookmarkStart w:id="2" w:name="h.gjdgxs" w:colFirst="0" w:colLast="0"/>
      <w:bookmarkEnd w:id="2"/>
    </w:p>
    <w:sectPr w:rsidR="00E020EE" w:rsidRPr="00EF5318">
      <w:footerReference w:type="default" r:id="rId37"/>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5A" w:rsidRDefault="0095375A" w:rsidP="00D52AE2">
      <w:pPr>
        <w:spacing w:after="0" w:line="240" w:lineRule="auto"/>
      </w:pPr>
      <w:r>
        <w:separator/>
      </w:r>
    </w:p>
  </w:endnote>
  <w:endnote w:type="continuationSeparator" w:id="0">
    <w:p w:rsidR="0095375A" w:rsidRDefault="0095375A" w:rsidP="00D5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E2" w:rsidRDefault="00D52AE2">
    <w:pPr>
      <w:pStyle w:val="Footer"/>
    </w:pPr>
    <w:r>
      <w:rPr>
        <w:noProof/>
      </w:rPr>
      <w:drawing>
        <wp:inline distT="0" distB="0" distL="0" distR="0" wp14:anchorId="6C4C2604" wp14:editId="405B4843">
          <wp:extent cx="838200" cy="295275"/>
          <wp:effectExtent l="0" t="0" r="0" b="9525"/>
          <wp:docPr id="29" name="Picture 29"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155649">
      <w:tab/>
    </w:r>
    <w:r w:rsidR="00155649">
      <w:tab/>
    </w:r>
    <w:r w:rsidR="00155649" w:rsidRPr="00155649">
      <w:t>http://syllabus.bostes.nsw.edu.au/hsie/geography-k10/</w:t>
    </w:r>
  </w:p>
  <w:p w:rsidR="00D52AE2" w:rsidRDefault="00D5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5A" w:rsidRDefault="0095375A" w:rsidP="00D52AE2">
      <w:pPr>
        <w:spacing w:after="0" w:line="240" w:lineRule="auto"/>
      </w:pPr>
      <w:r>
        <w:separator/>
      </w:r>
    </w:p>
  </w:footnote>
  <w:footnote w:type="continuationSeparator" w:id="0">
    <w:p w:rsidR="0095375A" w:rsidRDefault="0095375A" w:rsidP="00D52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CA4"/>
    <w:multiLevelType w:val="multilevel"/>
    <w:tmpl w:val="5A5AA1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9830932"/>
    <w:multiLevelType w:val="multilevel"/>
    <w:tmpl w:val="E034E5F2"/>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
    <w:nsid w:val="0A0D37AA"/>
    <w:multiLevelType w:val="multilevel"/>
    <w:tmpl w:val="71C28F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D5C3D95"/>
    <w:multiLevelType w:val="multilevel"/>
    <w:tmpl w:val="7C58A9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1923626"/>
    <w:multiLevelType w:val="multilevel"/>
    <w:tmpl w:val="325662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22C6023"/>
    <w:multiLevelType w:val="multilevel"/>
    <w:tmpl w:val="C88052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137B78E0"/>
    <w:multiLevelType w:val="multilevel"/>
    <w:tmpl w:val="039CD4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1BEF564E"/>
    <w:multiLevelType w:val="multilevel"/>
    <w:tmpl w:val="74E84BB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1E0E312A"/>
    <w:multiLevelType w:val="multilevel"/>
    <w:tmpl w:val="975040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23B16E3A"/>
    <w:multiLevelType w:val="multilevel"/>
    <w:tmpl w:val="F2F661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2C626FA6"/>
    <w:multiLevelType w:val="multilevel"/>
    <w:tmpl w:val="1DAEE6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33A62FF3"/>
    <w:multiLevelType w:val="multilevel"/>
    <w:tmpl w:val="8D6268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36AE6968"/>
    <w:multiLevelType w:val="multilevel"/>
    <w:tmpl w:val="186E919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36F04DEC"/>
    <w:multiLevelType w:val="multilevel"/>
    <w:tmpl w:val="1B2A5B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3C8C11F4"/>
    <w:multiLevelType w:val="multilevel"/>
    <w:tmpl w:val="EA30DF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47F23FA1"/>
    <w:multiLevelType w:val="multilevel"/>
    <w:tmpl w:val="ABB2586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4C407861"/>
    <w:multiLevelType w:val="multilevel"/>
    <w:tmpl w:val="0C22D092"/>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7">
    <w:nsid w:val="4E9D10D5"/>
    <w:multiLevelType w:val="multilevel"/>
    <w:tmpl w:val="EF504E1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4EDD2B56"/>
    <w:multiLevelType w:val="multilevel"/>
    <w:tmpl w:val="729E93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62651487"/>
    <w:multiLevelType w:val="multilevel"/>
    <w:tmpl w:val="80083A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684E3AA0"/>
    <w:multiLevelType w:val="multilevel"/>
    <w:tmpl w:val="80CE067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6EFF0286"/>
    <w:multiLevelType w:val="multilevel"/>
    <w:tmpl w:val="1C5C41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784B265F"/>
    <w:multiLevelType w:val="multilevel"/>
    <w:tmpl w:val="6D2A5E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789425BE"/>
    <w:multiLevelType w:val="multilevel"/>
    <w:tmpl w:val="45B0E7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7"/>
  </w:num>
  <w:num w:numId="2">
    <w:abstractNumId w:val="8"/>
  </w:num>
  <w:num w:numId="3">
    <w:abstractNumId w:val="19"/>
  </w:num>
  <w:num w:numId="4">
    <w:abstractNumId w:val="4"/>
  </w:num>
  <w:num w:numId="5">
    <w:abstractNumId w:val="15"/>
  </w:num>
  <w:num w:numId="6">
    <w:abstractNumId w:val="0"/>
  </w:num>
  <w:num w:numId="7">
    <w:abstractNumId w:val="6"/>
  </w:num>
  <w:num w:numId="8">
    <w:abstractNumId w:val="16"/>
  </w:num>
  <w:num w:numId="9">
    <w:abstractNumId w:val="5"/>
  </w:num>
  <w:num w:numId="10">
    <w:abstractNumId w:val="18"/>
  </w:num>
  <w:num w:numId="11">
    <w:abstractNumId w:val="1"/>
  </w:num>
  <w:num w:numId="12">
    <w:abstractNumId w:val="23"/>
  </w:num>
  <w:num w:numId="13">
    <w:abstractNumId w:val="3"/>
  </w:num>
  <w:num w:numId="14">
    <w:abstractNumId w:val="12"/>
  </w:num>
  <w:num w:numId="15">
    <w:abstractNumId w:val="2"/>
  </w:num>
  <w:num w:numId="16">
    <w:abstractNumId w:val="22"/>
  </w:num>
  <w:num w:numId="17">
    <w:abstractNumId w:val="10"/>
  </w:num>
  <w:num w:numId="18">
    <w:abstractNumId w:val="21"/>
  </w:num>
  <w:num w:numId="19">
    <w:abstractNumId w:val="11"/>
  </w:num>
  <w:num w:numId="20">
    <w:abstractNumId w:val="9"/>
  </w:num>
  <w:num w:numId="21">
    <w:abstractNumId w:val="13"/>
  </w:num>
  <w:num w:numId="22">
    <w:abstractNumId w:val="7"/>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20EE"/>
    <w:rsid w:val="00155649"/>
    <w:rsid w:val="00622C0C"/>
    <w:rsid w:val="0095375A"/>
    <w:rsid w:val="00D52AE2"/>
    <w:rsid w:val="00E020EE"/>
    <w:rsid w:val="00E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62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0C"/>
    <w:rPr>
      <w:rFonts w:ascii="Tahoma" w:hAnsi="Tahoma" w:cs="Tahoma"/>
      <w:sz w:val="16"/>
      <w:szCs w:val="16"/>
    </w:rPr>
  </w:style>
  <w:style w:type="paragraph" w:styleId="Header">
    <w:name w:val="header"/>
    <w:basedOn w:val="Normal"/>
    <w:link w:val="HeaderChar"/>
    <w:uiPriority w:val="99"/>
    <w:unhideWhenUsed/>
    <w:rsid w:val="00D5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AE2"/>
  </w:style>
  <w:style w:type="paragraph" w:styleId="Footer">
    <w:name w:val="footer"/>
    <w:basedOn w:val="Normal"/>
    <w:link w:val="FooterChar"/>
    <w:uiPriority w:val="99"/>
    <w:unhideWhenUsed/>
    <w:rsid w:val="00D5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62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0C"/>
    <w:rPr>
      <w:rFonts w:ascii="Tahoma" w:hAnsi="Tahoma" w:cs="Tahoma"/>
      <w:sz w:val="16"/>
      <w:szCs w:val="16"/>
    </w:rPr>
  </w:style>
  <w:style w:type="paragraph" w:styleId="Header">
    <w:name w:val="header"/>
    <w:basedOn w:val="Normal"/>
    <w:link w:val="HeaderChar"/>
    <w:uiPriority w:val="99"/>
    <w:unhideWhenUsed/>
    <w:rsid w:val="00D5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AE2"/>
  </w:style>
  <w:style w:type="paragraph" w:styleId="Footer">
    <w:name w:val="footer"/>
    <w:basedOn w:val="Normal"/>
    <w:link w:val="FooterChar"/>
    <w:uiPriority w:val="99"/>
    <w:unhideWhenUsed/>
    <w:rsid w:val="00D5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nsw.edu.au/hsie/geography-k10/geographical-inquiry-skills/" TargetMode="External"/><Relationship Id="rId13" Type="http://schemas.openxmlformats.org/officeDocument/2006/relationships/hyperlink" Target="http://syllabus.bostes.nsw.edu.au/glossary/ge/climate/?ajax" TargetMode="External"/><Relationship Id="rId18" Type="http://schemas.openxmlformats.org/officeDocument/2006/relationships/image" Target="media/image5.png"/><Relationship Id="rId26" Type="http://schemas.openxmlformats.org/officeDocument/2006/relationships/hyperlink" Target="http://syllabus.bostes.nsw.edu.au/glossary/ge/custodial-responsibility/?aja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hyperlink" Target="http://syllabus.bos.nsw.edu.au/hsie/geography-k10/conten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hyperlink" Target="http://syllabus.bos.nsw.edu.au/hsie/geography-k10/cont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yllabus.bostes.nsw.edu.au/glossary/ge/environment/?ajax" TargetMode="External"/><Relationship Id="rId29" Type="http://schemas.openxmlformats.org/officeDocument/2006/relationships/hyperlink" Target="http://syllabus.bos.nsw.edu.au/hsie/geography-k10/cont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glossary/ge/characteristics/?ajax" TargetMode="External"/><Relationship Id="rId24" Type="http://schemas.openxmlformats.org/officeDocument/2006/relationships/image" Target="media/image9.png"/><Relationship Id="rId32" Type="http://schemas.openxmlformats.org/officeDocument/2006/relationships/hyperlink" Target="http://syllabus.bos.nsw.edu.au/hsie/geography-k10/conten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syllabus.bos.nsw.edu.au/hsie/geography-k10/content/" TargetMode="External"/><Relationship Id="rId10" Type="http://schemas.openxmlformats.org/officeDocument/2006/relationships/hyperlink" Target="http://syllabus.bos.nsw.edu.au/hsie/geography-k10/geographical-tools/" TargetMode="External"/><Relationship Id="rId19" Type="http://schemas.openxmlformats.org/officeDocument/2006/relationships/hyperlink" Target="http://syllabus.bostes.nsw.edu.au/glossary/ge/natural-resources/?ajax" TargetMode="External"/><Relationship Id="rId31" Type="http://schemas.openxmlformats.org/officeDocument/2006/relationships/hyperlink" Target="http://syllabus.bos.nsw.edu.au/hsie/geography-k10/content/" TargetMode="External"/><Relationship Id="rId4" Type="http://schemas.openxmlformats.org/officeDocument/2006/relationships/settings" Target="settings.xml"/><Relationship Id="rId9" Type="http://schemas.openxmlformats.org/officeDocument/2006/relationships/hyperlink" Target="http://syllabus.bos.nsw.edu.au/hsie/geography-k10/geographical-concepts/" TargetMode="External"/><Relationship Id="rId14" Type="http://schemas.openxmlformats.org/officeDocument/2006/relationships/hyperlink" Target="http://syllabus.bostes.nsw.edu.au/glossary/ge/natural-vegetation/?ajax" TargetMode="External"/><Relationship Id="rId22" Type="http://schemas.openxmlformats.org/officeDocument/2006/relationships/image" Target="media/image7.png"/><Relationship Id="rId27" Type="http://schemas.openxmlformats.org/officeDocument/2006/relationships/hyperlink" Target="http://syllabus.bostes.nsw.edu.au/glossary/ge/countryplace/?ajax" TargetMode="External"/><Relationship Id="rId30" Type="http://schemas.openxmlformats.org/officeDocument/2006/relationships/hyperlink" Target="http://syllabus.bos.nsw.edu.au/hsie/geography-k10/content/" TargetMode="External"/><Relationship Id="rId35" Type="http://schemas.openxmlformats.org/officeDocument/2006/relationships/hyperlink" Target="http://syllabus.bos.nsw.edu.au/hsie/geography-k10/cont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1374</Words>
  <Characters>7838</Characters>
  <Application>Microsoft Office Word</Application>
  <DocSecurity>0</DocSecurity>
  <Lines>65</Lines>
  <Paragraphs>18</Paragraphs>
  <ScaleCrop>false</ScaleCrop>
  <Company>NSW, Department of Education and Training</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5</cp:revision>
  <dcterms:created xsi:type="dcterms:W3CDTF">2016-01-23T10:02:00Z</dcterms:created>
  <dcterms:modified xsi:type="dcterms:W3CDTF">2016-02-28T07:44:00Z</dcterms:modified>
</cp:coreProperties>
</file>