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169411FB" wp14:editId="49827AD0">
            <wp:simplePos x="0" y="0"/>
            <wp:positionH relativeFrom="column">
              <wp:posOffset>4019550</wp:posOffset>
            </wp:positionH>
            <wp:positionV relativeFrom="paragraph">
              <wp:posOffset>-844471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6963B1" w:rsidRDefault="008C3E65" w:rsidP="004922C8">
      <w:pPr>
        <w:jc w:val="center"/>
        <w:rPr>
          <w:rFonts w:ascii="Arial" w:eastAsia="Times New Roman" w:hAnsi="Arial" w:cs="Arial"/>
          <w:color w:val="984806" w:themeColor="accent6" w:themeShade="80"/>
          <w:lang w:eastAsia="en-AU"/>
        </w:rPr>
      </w:pPr>
      <w:r w:rsidRPr="006963B1">
        <w:rPr>
          <w:rFonts w:ascii="Arial" w:eastAsia="Times New Roman" w:hAnsi="Arial" w:cs="Arial"/>
          <w:b/>
          <w:color w:val="984806" w:themeColor="accent6" w:themeShade="80"/>
          <w:lang w:eastAsia="en-AU"/>
        </w:rPr>
        <w:t>ICT Capabilities</w:t>
      </w:r>
      <w:r w:rsidRPr="006963B1">
        <w:rPr>
          <w:rFonts w:ascii="Arial" w:eastAsia="Times New Roman" w:hAnsi="Arial" w:cs="Arial"/>
          <w:color w:val="984806" w:themeColor="accent6" w:themeShade="80"/>
          <w:lang w:eastAsia="en-AU"/>
        </w:rPr>
        <w:t xml:space="preserve"> </w:t>
      </w:r>
      <w:r w:rsidR="00AF02A2">
        <w:rPr>
          <w:rFonts w:ascii="Arial" w:eastAsia="Times New Roman" w:hAnsi="Arial" w:cs="Arial"/>
          <w:color w:val="984806" w:themeColor="accent6" w:themeShade="80"/>
          <w:lang w:eastAsia="en-AU"/>
        </w:rPr>
        <w:br/>
      </w:r>
      <w:r w:rsidR="00AF02A2" w:rsidRPr="00AF02A2">
        <w:rPr>
          <w:rFonts w:ascii="Arial" w:eastAsia="Times New Roman" w:hAnsi="Arial" w:cs="Arial"/>
          <w:b/>
          <w:color w:val="984806" w:themeColor="accent6" w:themeShade="80"/>
          <w:lang w:eastAsia="en-AU"/>
        </w:rPr>
        <w:t>HISTORY</w:t>
      </w:r>
    </w:p>
    <w:tbl>
      <w:tblPr>
        <w:tblStyle w:val="TableGrid"/>
        <w:tblpPr w:leftFromText="180" w:rightFromText="180" w:vertAnchor="text" w:horzAnchor="margin" w:tblpXSpec="center" w:tblpY="777"/>
        <w:tblW w:w="1573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0C0E58" w:rsidTr="006963B1">
        <w:trPr>
          <w:trHeight w:val="561"/>
        </w:trPr>
        <w:tc>
          <w:tcPr>
            <w:tcW w:w="5590" w:type="dxa"/>
            <w:vAlign w:val="center"/>
          </w:tcPr>
          <w:p w:rsidR="000C0E58" w:rsidRPr="00AF02A2" w:rsidRDefault="000C0E58" w:rsidP="000C0E58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AF02A2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0C0E58" w:rsidRPr="006963B1" w:rsidRDefault="000C0E58" w:rsidP="000C0E58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</w:pPr>
            <w:r w:rsidRPr="006963B1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1 </w:t>
            </w:r>
          </w:p>
          <w:p w:rsidR="000C0E58" w:rsidRDefault="000C0E58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0C0E58" w:rsidRDefault="002F7D8E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C0E58" w:rsidRDefault="000C0E58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0C0E58" w:rsidRDefault="000C0E58" w:rsidP="000C0E58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0C0E58" w:rsidTr="008D2774">
        <w:trPr>
          <w:trHeight w:val="252"/>
        </w:trPr>
        <w:tc>
          <w:tcPr>
            <w:tcW w:w="5590" w:type="dxa"/>
            <w:shd w:val="clear" w:color="auto" w:fill="FBD4B4" w:themeFill="accent6" w:themeFillTint="66"/>
          </w:tcPr>
          <w:p w:rsidR="000C0E58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52672A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iscuss similarities and differences from generation to generation, </w:t>
            </w:r>
            <w:r w:rsidR="006404D5" w:rsidRPr="0052672A">
              <w:rPr>
                <w:rFonts w:ascii="Arial" w:hAnsi="Arial" w:cs="Arial"/>
                <w:color w:val="1F497D" w:themeColor="text2"/>
                <w:sz w:val="23"/>
                <w:szCs w:val="23"/>
              </w:rPr>
              <w:t>e.g.</w:t>
            </w:r>
            <w:r w:rsidRPr="0052672A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family celebrations and traditions, leisure activities and changes in technology/communications over time through a range of sources</w:t>
            </w:r>
          </w:p>
          <w:p w:rsidR="000C0E58" w:rsidRPr="00BD1A9B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0C0E58" w:rsidRPr="00C5346A" w:rsidRDefault="007157B5" w:rsidP="000C0E58">
            <w:pPr>
              <w:jc w:val="center"/>
              <w:rPr>
                <w:b/>
                <w:i/>
                <w:color w:val="1F497D" w:themeColor="text2"/>
              </w:rPr>
            </w:pPr>
            <w:hyperlink r:id="rId10" w:history="1">
              <w:r w:rsidR="000C0E58" w:rsidRPr="00C5346A">
                <w:rPr>
                  <w:rStyle w:val="Hyperlink"/>
                  <w:b/>
                  <w:i/>
                </w:rPr>
                <w:t>Present and Past Family Life</w:t>
              </w:r>
            </w:hyperlink>
          </w:p>
        </w:tc>
        <w:tc>
          <w:tcPr>
            <w:tcW w:w="2268" w:type="dxa"/>
            <w:vAlign w:val="center"/>
          </w:tcPr>
          <w:p w:rsidR="008D2774" w:rsidRPr="008D2774" w:rsidRDefault="008D2774" w:rsidP="008D277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0C0E58" w:rsidRPr="00C453D2" w:rsidRDefault="008D2774" w:rsidP="008D2774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0C0E58" w:rsidRDefault="000C0E58" w:rsidP="000C0E58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C0E58" w:rsidTr="008D2774">
        <w:trPr>
          <w:trHeight w:val="252"/>
        </w:trPr>
        <w:tc>
          <w:tcPr>
            <w:tcW w:w="5590" w:type="dxa"/>
            <w:shd w:val="clear" w:color="auto" w:fill="FBD4B4" w:themeFill="accent6" w:themeFillTint="66"/>
          </w:tcPr>
          <w:p w:rsidR="000C0E58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I</w:t>
            </w:r>
            <w:r w:rsidRPr="0052672A">
              <w:rPr>
                <w:rFonts w:ascii="Arial" w:hAnsi="Arial" w:cs="Arial"/>
                <w:color w:val="1F497D" w:themeColor="text2"/>
                <w:sz w:val="23"/>
                <w:szCs w:val="23"/>
              </w:rPr>
              <w:t>nvestigate an aspect of local history</w:t>
            </w:r>
          </w:p>
          <w:p w:rsidR="000C0E58" w:rsidRPr="00BD1A9B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0C0E58" w:rsidRPr="00C5346A" w:rsidRDefault="007157B5" w:rsidP="000C0E58">
            <w:pPr>
              <w:jc w:val="center"/>
              <w:rPr>
                <w:b/>
                <w:i/>
                <w:color w:val="1F497D" w:themeColor="text2"/>
              </w:rPr>
            </w:pPr>
            <w:hyperlink r:id="rId11" w:history="1">
              <w:r w:rsidR="000C0E58" w:rsidRPr="00C5346A">
                <w:rPr>
                  <w:rStyle w:val="Hyperlink"/>
                  <w:b/>
                  <w:i/>
                </w:rPr>
                <w:t>The Past in the Present</w:t>
              </w:r>
            </w:hyperlink>
          </w:p>
        </w:tc>
        <w:tc>
          <w:tcPr>
            <w:tcW w:w="2268" w:type="dxa"/>
            <w:vAlign w:val="center"/>
          </w:tcPr>
          <w:p w:rsidR="008D2774" w:rsidRPr="008D2774" w:rsidRDefault="008D2774" w:rsidP="008D277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0C0E58" w:rsidRPr="00C453D2" w:rsidRDefault="000C0E58" w:rsidP="008D2774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</w:p>
        </w:tc>
        <w:tc>
          <w:tcPr>
            <w:tcW w:w="5526" w:type="dxa"/>
          </w:tcPr>
          <w:p w:rsidR="000C0E58" w:rsidRDefault="000C0E58" w:rsidP="000C0E58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C0E58" w:rsidTr="008D2774">
        <w:trPr>
          <w:trHeight w:val="252"/>
        </w:trPr>
        <w:tc>
          <w:tcPr>
            <w:tcW w:w="5590" w:type="dxa"/>
            <w:shd w:val="clear" w:color="auto" w:fill="FBD4B4" w:themeFill="accent6" w:themeFillTint="66"/>
          </w:tcPr>
          <w:p w:rsidR="000C0E58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52672A">
              <w:rPr>
                <w:rFonts w:ascii="Arial" w:hAnsi="Arial" w:cs="Arial"/>
                <w:color w:val="1F497D" w:themeColor="text2"/>
                <w:sz w:val="23"/>
                <w:szCs w:val="23"/>
              </w:rPr>
              <w:t>se a range of communication forms to explain how one example of changing technology affected people's lives</w:t>
            </w:r>
          </w:p>
          <w:p w:rsidR="000C0E58" w:rsidRPr="00BD1A9B" w:rsidRDefault="000C0E58" w:rsidP="000C0E58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0C0E58" w:rsidRPr="00C5346A" w:rsidRDefault="007157B5" w:rsidP="000C0E58">
            <w:pPr>
              <w:jc w:val="center"/>
              <w:rPr>
                <w:b/>
                <w:i/>
                <w:color w:val="1F497D" w:themeColor="text2"/>
              </w:rPr>
            </w:pPr>
            <w:hyperlink r:id="rId12" w:history="1">
              <w:r w:rsidR="000C0E58" w:rsidRPr="00C5346A">
                <w:rPr>
                  <w:rStyle w:val="Hyperlink"/>
                  <w:b/>
                  <w:i/>
                </w:rPr>
                <w:t>The Past in the Present</w:t>
              </w:r>
            </w:hyperlink>
          </w:p>
        </w:tc>
        <w:tc>
          <w:tcPr>
            <w:tcW w:w="2268" w:type="dxa"/>
            <w:vAlign w:val="center"/>
          </w:tcPr>
          <w:p w:rsidR="000C0E58" w:rsidRPr="008D2774" w:rsidRDefault="008D2774" w:rsidP="008D277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Ethics/Cybersafety</w:t>
            </w:r>
          </w:p>
          <w:p w:rsidR="008D2774" w:rsidRPr="008D2774" w:rsidRDefault="008D2774" w:rsidP="008D277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8D2774" w:rsidRPr="00C453D2" w:rsidRDefault="008D2774" w:rsidP="008D2774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0C0E58" w:rsidRDefault="000C0E58" w:rsidP="000C0E58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273431" w:rsidRDefault="00273431"/>
    <w:p w:rsidR="000D1B60" w:rsidRDefault="00EF1FA8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2823210</wp:posOffset>
            </wp:positionV>
            <wp:extent cx="942857" cy="121904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0006_tn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B60" w:rsidSect="00360992">
      <w:headerReference w:type="default" r:id="rId14"/>
      <w:footerReference w:type="default" r:id="rId15"/>
      <w:footerReference w:type="first" r:id="rId16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5" w:rsidRDefault="007157B5" w:rsidP="00E90AAD">
      <w:pPr>
        <w:spacing w:after="0" w:line="240" w:lineRule="auto"/>
      </w:pPr>
      <w:r>
        <w:separator/>
      </w:r>
    </w:p>
  </w:endnote>
  <w:endnote w:type="continuationSeparator" w:id="0">
    <w:p w:rsidR="007157B5" w:rsidRDefault="007157B5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2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2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B1" w:rsidRDefault="006963B1" w:rsidP="006963B1">
    <w:pPr>
      <w:pStyle w:val="Footer"/>
      <w:jc w:val="right"/>
    </w:pPr>
    <w:r>
      <w:t>Copacabana Public School (Glenys Goffett)</w:t>
    </w:r>
  </w:p>
  <w:p w:rsidR="006963B1" w:rsidRDefault="006963B1" w:rsidP="006963B1">
    <w:pPr>
      <w:pStyle w:val="Footer"/>
      <w:jc w:val="right"/>
    </w:pPr>
    <w:r>
      <w:t>NSW ICT Capabilities for the Australian Curriculum</w:t>
    </w:r>
  </w:p>
  <w:p w:rsidR="006963B1" w:rsidRDefault="00696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5" w:rsidRDefault="007157B5" w:rsidP="00E90AAD">
      <w:pPr>
        <w:spacing w:after="0" w:line="240" w:lineRule="auto"/>
      </w:pPr>
      <w:r>
        <w:separator/>
      </w:r>
    </w:p>
  </w:footnote>
  <w:footnote w:type="continuationSeparator" w:id="0">
    <w:p w:rsidR="007157B5" w:rsidRDefault="007157B5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B9DD983" wp14:editId="51AE57EC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86FD0B4" wp14:editId="64A6464E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6F4C"/>
    <w:rsid w:val="00047C24"/>
    <w:rsid w:val="00050FBC"/>
    <w:rsid w:val="00064AD0"/>
    <w:rsid w:val="00084FCA"/>
    <w:rsid w:val="00093FA3"/>
    <w:rsid w:val="000B2C04"/>
    <w:rsid w:val="000C0E58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354B9"/>
    <w:rsid w:val="00235CDA"/>
    <w:rsid w:val="0024480B"/>
    <w:rsid w:val="00273431"/>
    <w:rsid w:val="00277DD6"/>
    <w:rsid w:val="00281495"/>
    <w:rsid w:val="002904B8"/>
    <w:rsid w:val="002C41AA"/>
    <w:rsid w:val="002E0B55"/>
    <w:rsid w:val="002E17E9"/>
    <w:rsid w:val="002F7D8E"/>
    <w:rsid w:val="003242F7"/>
    <w:rsid w:val="00353E25"/>
    <w:rsid w:val="00360992"/>
    <w:rsid w:val="00360C6C"/>
    <w:rsid w:val="00382C58"/>
    <w:rsid w:val="003C79D8"/>
    <w:rsid w:val="003E7D49"/>
    <w:rsid w:val="0040045C"/>
    <w:rsid w:val="004049B4"/>
    <w:rsid w:val="00454320"/>
    <w:rsid w:val="00461A84"/>
    <w:rsid w:val="00490C27"/>
    <w:rsid w:val="004922C8"/>
    <w:rsid w:val="004A5AC7"/>
    <w:rsid w:val="004B1427"/>
    <w:rsid w:val="004D57E9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00B2B"/>
    <w:rsid w:val="006404D5"/>
    <w:rsid w:val="00653F1F"/>
    <w:rsid w:val="00654537"/>
    <w:rsid w:val="006963B1"/>
    <w:rsid w:val="006A079B"/>
    <w:rsid w:val="006B03D7"/>
    <w:rsid w:val="006E489D"/>
    <w:rsid w:val="00702FDC"/>
    <w:rsid w:val="007157B5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A0E8B"/>
    <w:rsid w:val="007B6EBF"/>
    <w:rsid w:val="007B782E"/>
    <w:rsid w:val="007C0233"/>
    <w:rsid w:val="007E125D"/>
    <w:rsid w:val="007E3F8B"/>
    <w:rsid w:val="00803EDC"/>
    <w:rsid w:val="0085591A"/>
    <w:rsid w:val="00860268"/>
    <w:rsid w:val="00875A09"/>
    <w:rsid w:val="00877B97"/>
    <w:rsid w:val="00884356"/>
    <w:rsid w:val="008930F5"/>
    <w:rsid w:val="00894D2A"/>
    <w:rsid w:val="008B4462"/>
    <w:rsid w:val="008C3E65"/>
    <w:rsid w:val="008D2774"/>
    <w:rsid w:val="008E2E7D"/>
    <w:rsid w:val="0090423F"/>
    <w:rsid w:val="00904603"/>
    <w:rsid w:val="009555CF"/>
    <w:rsid w:val="009563BD"/>
    <w:rsid w:val="00974882"/>
    <w:rsid w:val="00987F74"/>
    <w:rsid w:val="009B5C6F"/>
    <w:rsid w:val="009D19B2"/>
    <w:rsid w:val="009F21CB"/>
    <w:rsid w:val="00A26F5D"/>
    <w:rsid w:val="00A35D91"/>
    <w:rsid w:val="00A71459"/>
    <w:rsid w:val="00A81AAE"/>
    <w:rsid w:val="00A851A5"/>
    <w:rsid w:val="00A915CE"/>
    <w:rsid w:val="00AB12B1"/>
    <w:rsid w:val="00AB2062"/>
    <w:rsid w:val="00AB621E"/>
    <w:rsid w:val="00AD13B2"/>
    <w:rsid w:val="00AE3E90"/>
    <w:rsid w:val="00AF02A2"/>
    <w:rsid w:val="00AF4440"/>
    <w:rsid w:val="00B0159E"/>
    <w:rsid w:val="00B23BAB"/>
    <w:rsid w:val="00B53713"/>
    <w:rsid w:val="00B73CCD"/>
    <w:rsid w:val="00B80FEE"/>
    <w:rsid w:val="00B955D6"/>
    <w:rsid w:val="00BD1A9B"/>
    <w:rsid w:val="00BE095F"/>
    <w:rsid w:val="00BE3B49"/>
    <w:rsid w:val="00C035CE"/>
    <w:rsid w:val="00C334AD"/>
    <w:rsid w:val="00C453D2"/>
    <w:rsid w:val="00C5346A"/>
    <w:rsid w:val="00C6731E"/>
    <w:rsid w:val="00C70F8B"/>
    <w:rsid w:val="00C76281"/>
    <w:rsid w:val="00CB09CB"/>
    <w:rsid w:val="00CE1D7D"/>
    <w:rsid w:val="00D252EC"/>
    <w:rsid w:val="00D57817"/>
    <w:rsid w:val="00D722EA"/>
    <w:rsid w:val="00D8777F"/>
    <w:rsid w:val="00D93296"/>
    <w:rsid w:val="00D96709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B2164"/>
    <w:rsid w:val="00EB6D6B"/>
    <w:rsid w:val="00ED54AC"/>
    <w:rsid w:val="00EF1FA8"/>
    <w:rsid w:val="00F00375"/>
    <w:rsid w:val="00F12476"/>
    <w:rsid w:val="00F65121"/>
    <w:rsid w:val="00FA39AD"/>
    <w:rsid w:val="00FB0A0A"/>
    <w:rsid w:val="00FB1006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yllabus.bos.nsw.edu.au/hsie/history-k10/content/8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hsie/history-k10/content/8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yllabus.bos.nsw.edu.au/hsie/history-k10/content/8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0456-168C-404D-8533-503AA9EB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11</cp:revision>
  <dcterms:created xsi:type="dcterms:W3CDTF">2013-09-30T07:22:00Z</dcterms:created>
  <dcterms:modified xsi:type="dcterms:W3CDTF">2015-07-03T12:16:00Z</dcterms:modified>
</cp:coreProperties>
</file>